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D7" w:rsidRPr="00697698" w:rsidRDefault="00CF3CD7" w:rsidP="00CF3CD7">
      <w:pPr>
        <w:spacing w:after="0" w:line="480" w:lineRule="auto"/>
        <w:rPr>
          <w:rFonts w:ascii="Arial" w:hAnsi="Arial" w:cs="Arial"/>
        </w:rPr>
      </w:pPr>
      <w:bookmarkStart w:id="0" w:name="_GoBack"/>
      <w:bookmarkEnd w:id="0"/>
      <w:r w:rsidRPr="00697698">
        <w:rPr>
          <w:rFonts w:ascii="Arial" w:hAnsi="Arial" w:cs="Arial"/>
          <w:b/>
        </w:rPr>
        <w:t>May 2022</w:t>
      </w:r>
    </w:p>
    <w:p w:rsidR="00CF3CD7" w:rsidRPr="00697698" w:rsidRDefault="00CF3CD7" w:rsidP="00CF3CD7">
      <w:pPr>
        <w:spacing w:after="0" w:line="480" w:lineRule="auto"/>
        <w:rPr>
          <w:rFonts w:ascii="Arial" w:hAnsi="Arial" w:cs="Arial"/>
          <w:b/>
        </w:rPr>
      </w:pPr>
    </w:p>
    <w:p w:rsidR="00CF3CD7" w:rsidRPr="00697698" w:rsidRDefault="00CF3CD7" w:rsidP="00CF3CD7">
      <w:pPr>
        <w:spacing w:after="0" w:line="480" w:lineRule="auto"/>
        <w:rPr>
          <w:rFonts w:ascii="Arial" w:hAnsi="Arial" w:cs="Arial"/>
          <w:b/>
        </w:rPr>
      </w:pPr>
      <w:r w:rsidRPr="00697698">
        <w:rPr>
          <w:rFonts w:ascii="Arial" w:hAnsi="Arial" w:cs="Arial"/>
          <w:b/>
        </w:rPr>
        <w:t>Tap into the future of intelligent control today:</w:t>
      </w:r>
    </w:p>
    <w:p w:rsidR="00CF3CD7" w:rsidRPr="00697698" w:rsidRDefault="00CF3CD7" w:rsidP="00CF3CD7">
      <w:pPr>
        <w:spacing w:after="0" w:line="480" w:lineRule="auto"/>
        <w:rPr>
          <w:rFonts w:ascii="Arial" w:hAnsi="Arial" w:cs="Arial"/>
          <w:b/>
        </w:rPr>
      </w:pPr>
      <w:proofErr w:type="spellStart"/>
      <w:r w:rsidRPr="00697698">
        <w:rPr>
          <w:rFonts w:ascii="Arial" w:hAnsi="Arial" w:cs="Arial"/>
          <w:b/>
        </w:rPr>
        <w:t>Kaeser</w:t>
      </w:r>
      <w:proofErr w:type="spellEnd"/>
      <w:r w:rsidRPr="00697698">
        <w:rPr>
          <w:rFonts w:ascii="Arial" w:hAnsi="Arial" w:cs="Arial"/>
          <w:b/>
        </w:rPr>
        <w:t xml:space="preserve"> announces latest developments to the SAM 4.0</w:t>
      </w:r>
    </w:p>
    <w:p w:rsidR="00CF3CD7" w:rsidRPr="00697698"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b/>
        </w:rPr>
      </w:pPr>
      <w:r w:rsidRPr="00697698">
        <w:rPr>
          <w:rFonts w:ascii="Arial" w:hAnsi="Arial" w:cs="Arial"/>
          <w:b/>
        </w:rPr>
        <w:t xml:space="preserve">The Sigma Air Manager 4.0 (SAM 4.0) compressed air management system from </w:t>
      </w:r>
      <w:proofErr w:type="spellStart"/>
      <w:r w:rsidRPr="00697698">
        <w:rPr>
          <w:rFonts w:ascii="Arial" w:hAnsi="Arial" w:cs="Arial"/>
          <w:b/>
        </w:rPr>
        <w:t>Kaeser</w:t>
      </w:r>
      <w:proofErr w:type="spellEnd"/>
      <w:r w:rsidRPr="00697698">
        <w:rPr>
          <w:rFonts w:ascii="Arial" w:hAnsi="Arial" w:cs="Arial"/>
          <w:b/>
        </w:rPr>
        <w:t xml:space="preserve"> Compressors has been continuously developed and enhanced ever since it was launched in 2001. Some 20 years later and the latest developments are now allowing end users to tap into the future of intelligent control today!</w:t>
      </w:r>
    </w:p>
    <w:p w:rsidR="00CF3CD7" w:rsidRPr="00697698"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rPr>
      </w:pPr>
      <w:r w:rsidRPr="00697698">
        <w:rPr>
          <w:rFonts w:ascii="Arial" w:hAnsi="Arial" w:cs="Arial"/>
        </w:rPr>
        <w:t xml:space="preserve">A key technology for </w:t>
      </w:r>
      <w:proofErr w:type="spellStart"/>
      <w:r w:rsidRPr="00697698">
        <w:rPr>
          <w:rFonts w:ascii="Arial" w:hAnsi="Arial" w:cs="Arial"/>
        </w:rPr>
        <w:t>Industrie</w:t>
      </w:r>
      <w:proofErr w:type="spellEnd"/>
      <w:r w:rsidRPr="00697698">
        <w:rPr>
          <w:rFonts w:ascii="Arial" w:hAnsi="Arial" w:cs="Arial"/>
        </w:rPr>
        <w:t xml:space="preserve"> 4.0, the Sigma Air Manager 4.0 (SAM 4.0) is an advanced master controller which can coordinate operation of multiple compressors - as well as dryers and filters - with exceptional efficiency. The latest round of developments announced by </w:t>
      </w:r>
      <w:proofErr w:type="spellStart"/>
      <w:r w:rsidRPr="00697698">
        <w:rPr>
          <w:rFonts w:ascii="Arial" w:hAnsi="Arial" w:cs="Arial"/>
        </w:rPr>
        <w:t>Kaeser</w:t>
      </w:r>
      <w:proofErr w:type="spellEnd"/>
      <w:r w:rsidRPr="00697698">
        <w:rPr>
          <w:rFonts w:ascii="Arial" w:hAnsi="Arial" w:cs="Arial"/>
        </w:rPr>
        <w:t>, means that end users are now able to tap into the future of intelligent control way ahead of its time.</w:t>
      </w:r>
    </w:p>
    <w:p w:rsidR="00CF3CD7" w:rsidRPr="00697698" w:rsidRDefault="00CF3CD7" w:rsidP="00CF3CD7">
      <w:pPr>
        <w:spacing w:after="0" w:line="480" w:lineRule="auto"/>
        <w:rPr>
          <w:rFonts w:ascii="Arial" w:hAnsi="Arial" w:cs="Arial"/>
          <w:u w:val="single"/>
        </w:rPr>
      </w:pPr>
    </w:p>
    <w:p w:rsidR="00CF3CD7" w:rsidRPr="00697698" w:rsidRDefault="00CF3CD7" w:rsidP="00CF3CD7">
      <w:pPr>
        <w:spacing w:after="0" w:line="480" w:lineRule="auto"/>
        <w:rPr>
          <w:rFonts w:ascii="Arial" w:hAnsi="Arial" w:cs="Arial"/>
          <w:b/>
        </w:rPr>
      </w:pPr>
      <w:r w:rsidRPr="00697698">
        <w:rPr>
          <w:rFonts w:ascii="Arial" w:hAnsi="Arial" w:cs="Arial"/>
          <w:b/>
        </w:rPr>
        <w:t>Action, not reaction</w:t>
      </w:r>
    </w:p>
    <w:p w:rsidR="00CF3CD7" w:rsidRPr="00697698" w:rsidRDefault="00CF3CD7" w:rsidP="00CF3CD7">
      <w:pPr>
        <w:spacing w:after="0" w:line="480" w:lineRule="auto"/>
        <w:rPr>
          <w:rFonts w:ascii="Arial" w:hAnsi="Arial" w:cs="Arial"/>
        </w:rPr>
      </w:pPr>
      <w:r w:rsidRPr="00697698">
        <w:rPr>
          <w:rFonts w:ascii="Arial" w:hAnsi="Arial" w:cs="Arial"/>
        </w:rPr>
        <w:t>Today, master controllers are expected to do far more than just take care of demand-oriented compressor operation. Efficiency is playing an ever-increasing role. The days of rigid, inflexible rules are over. Fixed switching sequences can no longer be implemented in an energy-optimised manner to meet ever-changing demand requirements, as every fixed rule in an algorithm limits the controller’s flexibility and reduces its degree of freedom to act.</w:t>
      </w:r>
    </w:p>
    <w:p w:rsidR="00CF3CD7"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rPr>
      </w:pPr>
      <w:r w:rsidRPr="00697698">
        <w:rPr>
          <w:rFonts w:ascii="Arial" w:hAnsi="Arial" w:cs="Arial"/>
        </w:rPr>
        <w:t xml:space="preserve">By monitoring and recording past compressed air consumption patterns, projections for future demand can be derived. On the basis of this demand projection, the technical conditions of the components and the learned knowledge regarding the system and its </w:t>
      </w:r>
      <w:r w:rsidRPr="00697698">
        <w:rPr>
          <w:rFonts w:ascii="Arial" w:hAnsi="Arial" w:cs="Arial"/>
        </w:rPr>
        <w:lastRenderedPageBreak/>
        <w:t>behaviour - the patented simulation-based optimisation process is used to anticipate the most efficient switching operations. Decisions are therefore no longer dictated by a narrow pressure band that must be adhered to. Rather, they are determined exclusively by the pursuit of achieving the lowest possible compressed air production costs, whilst maintaining the specified demand pressure and maximum pressure.</w:t>
      </w:r>
    </w:p>
    <w:p w:rsidR="00CF3CD7" w:rsidRPr="00697698" w:rsidRDefault="00CF3CD7" w:rsidP="00CF3CD7">
      <w:pPr>
        <w:spacing w:after="0" w:line="480" w:lineRule="auto"/>
        <w:rPr>
          <w:rFonts w:ascii="Arial" w:hAnsi="Arial" w:cs="Arial"/>
          <w:b/>
        </w:rPr>
      </w:pPr>
    </w:p>
    <w:p w:rsidR="00CF3CD7" w:rsidRPr="00697698" w:rsidRDefault="00CF3CD7" w:rsidP="00CF3CD7">
      <w:pPr>
        <w:spacing w:after="0" w:line="480" w:lineRule="auto"/>
        <w:rPr>
          <w:rFonts w:ascii="Arial" w:hAnsi="Arial" w:cs="Arial"/>
          <w:b/>
        </w:rPr>
      </w:pPr>
      <w:r w:rsidRPr="00697698">
        <w:rPr>
          <w:rFonts w:ascii="Arial" w:hAnsi="Arial" w:cs="Arial"/>
          <w:b/>
        </w:rPr>
        <w:t>A digital helping hand for enhanced efficiency and increased reliability</w:t>
      </w:r>
    </w:p>
    <w:p w:rsidR="00CF3CD7" w:rsidRPr="00697698" w:rsidRDefault="00CF3CD7" w:rsidP="00CF3CD7">
      <w:pPr>
        <w:spacing w:after="0" w:line="480" w:lineRule="auto"/>
        <w:rPr>
          <w:rFonts w:ascii="Arial" w:hAnsi="Arial" w:cs="Arial"/>
        </w:rPr>
      </w:pPr>
      <w:r w:rsidRPr="00697698">
        <w:rPr>
          <w:rFonts w:ascii="Arial" w:hAnsi="Arial" w:cs="Arial"/>
        </w:rPr>
        <w:t xml:space="preserve">Compressed air station digitalisation enhances energy efficiency and increases reliability. As all station components are in constant communication with one another, any performance deviations can be detected at an early stage and addressed. </w:t>
      </w:r>
    </w:p>
    <w:p w:rsidR="00CF3CD7"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b/>
        </w:rPr>
      </w:pPr>
      <w:r w:rsidRPr="00697698">
        <w:rPr>
          <w:rFonts w:ascii="Arial" w:hAnsi="Arial" w:cs="Arial"/>
        </w:rPr>
        <w:t xml:space="preserve">The SAM 4.0 connects every component within the compressed air station - including external components - via the secure, IP-based </w:t>
      </w:r>
      <w:proofErr w:type="spellStart"/>
      <w:r w:rsidRPr="00697698">
        <w:rPr>
          <w:rFonts w:ascii="Arial" w:hAnsi="Arial" w:cs="Arial"/>
        </w:rPr>
        <w:t>Kaeser</w:t>
      </w:r>
      <w:proofErr w:type="spellEnd"/>
      <w:r w:rsidRPr="00697698">
        <w:rPr>
          <w:rFonts w:ascii="Arial" w:hAnsi="Arial" w:cs="Arial"/>
        </w:rPr>
        <w:t xml:space="preserve"> Sigma Network. As the central node point, it gathers the individual operating data and forwards them to mobile phones, laptops or tablets for browser-based viewing via </w:t>
      </w:r>
      <w:proofErr w:type="spellStart"/>
      <w:r w:rsidRPr="00697698">
        <w:rPr>
          <w:rFonts w:ascii="Arial" w:hAnsi="Arial" w:cs="Arial"/>
        </w:rPr>
        <w:t>Kaeser</w:t>
      </w:r>
      <w:proofErr w:type="spellEnd"/>
      <w:r w:rsidRPr="00697698">
        <w:rPr>
          <w:rFonts w:ascii="Arial" w:hAnsi="Arial" w:cs="Arial"/>
        </w:rPr>
        <w:t xml:space="preserve"> Connect. This not only provides comprehensive and remote station monitoring, but also enables operating data to be integrated into existing control technology. Flexible interface modules ensure easy on-site plug and play connection, for a continued overview of the production process.</w:t>
      </w:r>
    </w:p>
    <w:p w:rsidR="00CF3CD7" w:rsidRPr="00697698" w:rsidRDefault="00CF3CD7" w:rsidP="00CF3CD7">
      <w:pPr>
        <w:spacing w:after="0" w:line="480" w:lineRule="auto"/>
        <w:rPr>
          <w:rFonts w:ascii="Arial" w:hAnsi="Arial" w:cs="Arial"/>
          <w:b/>
        </w:rPr>
      </w:pPr>
    </w:p>
    <w:p w:rsidR="00CF3CD7" w:rsidRPr="00697698" w:rsidRDefault="00CF3CD7" w:rsidP="00CF3CD7">
      <w:pPr>
        <w:spacing w:after="0" w:line="480" w:lineRule="auto"/>
        <w:rPr>
          <w:rFonts w:ascii="Arial" w:hAnsi="Arial" w:cs="Arial"/>
          <w:b/>
        </w:rPr>
      </w:pPr>
      <w:r w:rsidRPr="00697698">
        <w:rPr>
          <w:rFonts w:ascii="Arial" w:hAnsi="Arial" w:cs="Arial"/>
          <w:b/>
        </w:rPr>
        <w:t>Predictive maintenance for maximum availability</w:t>
      </w:r>
    </w:p>
    <w:p w:rsidR="00CF3CD7" w:rsidRPr="00697698" w:rsidRDefault="00CF3CD7" w:rsidP="00CF3CD7">
      <w:pPr>
        <w:spacing w:after="0" w:line="480" w:lineRule="auto"/>
        <w:rPr>
          <w:rFonts w:ascii="Arial" w:hAnsi="Arial" w:cs="Arial"/>
        </w:rPr>
      </w:pPr>
      <w:r w:rsidRPr="00697698">
        <w:rPr>
          <w:rFonts w:ascii="Arial" w:hAnsi="Arial" w:cs="Arial"/>
        </w:rPr>
        <w:t>In order to simplify system maintenance, the SAM 4.0 menu has been expanded to include a ‘maintenance’ section. This new function allows the end user to view the maintenance hours counters for the compressors. Counter readings can be called up live, or sent via an automatically generated report.</w:t>
      </w:r>
    </w:p>
    <w:p w:rsidR="00CF3CD7"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rPr>
      </w:pPr>
      <w:r w:rsidRPr="00697698">
        <w:rPr>
          <w:rFonts w:ascii="Arial" w:hAnsi="Arial" w:cs="Arial"/>
        </w:rPr>
        <w:lastRenderedPageBreak/>
        <w:t xml:space="preserve">This facilitates predictive and convenient planning of maintenance tasks. In addition, the SAM 4.0 always loads compressors within a maintenance group evenly, which also ensures that the maintenance hours for the corresponding systems are evenly distributed. This means that maintenance can be performed on these systems on the same day - or as one job - thereby limiting downtime. </w:t>
      </w:r>
    </w:p>
    <w:p w:rsidR="00CF3CD7" w:rsidRDefault="00CF3CD7" w:rsidP="00CF3CD7">
      <w:pPr>
        <w:spacing w:after="0" w:line="480" w:lineRule="auto"/>
        <w:rPr>
          <w:rFonts w:ascii="Arial" w:hAnsi="Arial" w:cs="Arial"/>
        </w:rPr>
      </w:pPr>
    </w:p>
    <w:p w:rsidR="00CF3CD7" w:rsidRPr="00697698" w:rsidRDefault="00CF3CD7" w:rsidP="00CF3CD7">
      <w:pPr>
        <w:spacing w:after="0" w:line="480" w:lineRule="auto"/>
        <w:rPr>
          <w:rFonts w:ascii="Arial" w:hAnsi="Arial" w:cs="Arial"/>
        </w:rPr>
      </w:pPr>
      <w:r w:rsidRPr="00697698">
        <w:rPr>
          <w:rFonts w:ascii="Arial" w:hAnsi="Arial" w:cs="Arial"/>
        </w:rPr>
        <w:t xml:space="preserve">In addition, when the SAM 4.0 is connected to the </w:t>
      </w:r>
      <w:proofErr w:type="spellStart"/>
      <w:r w:rsidRPr="00697698">
        <w:rPr>
          <w:rFonts w:ascii="Arial" w:hAnsi="Arial" w:cs="Arial"/>
        </w:rPr>
        <w:t>Kaeser</w:t>
      </w:r>
      <w:proofErr w:type="spellEnd"/>
      <w:r w:rsidRPr="00697698">
        <w:rPr>
          <w:rFonts w:ascii="Arial" w:hAnsi="Arial" w:cs="Arial"/>
        </w:rPr>
        <w:t xml:space="preserve"> Sigma Network, the Sigma Smart Air service package can be accessed. By providing operating, service and energy data for the entire compressed air system in real-time, the advanced services of tomorrow become available today - namely needs-based preventive maintenance and service. This ensures maximum dependability, reduced downtime and increased efficiency, which in turn saves both time and money.</w:t>
      </w:r>
    </w:p>
    <w:p w:rsidR="00CF3CD7" w:rsidRDefault="00CF3CD7" w:rsidP="00CF3CD7">
      <w:pPr>
        <w:pStyle w:val="NormalWeb"/>
        <w:spacing w:before="0" w:beforeAutospacing="0" w:after="0" w:afterAutospacing="0" w:line="480" w:lineRule="auto"/>
        <w:rPr>
          <w:rFonts w:ascii="Arial" w:hAnsi="Arial" w:cs="Arial"/>
          <w:sz w:val="22"/>
          <w:szCs w:val="22"/>
        </w:rPr>
      </w:pPr>
    </w:p>
    <w:p w:rsidR="007B7593" w:rsidRPr="007B4884" w:rsidRDefault="00CF3CD7" w:rsidP="00CF3CD7">
      <w:pPr>
        <w:spacing w:after="0" w:line="480" w:lineRule="auto"/>
        <w:rPr>
          <w:rFonts w:ascii="Arial" w:hAnsi="Arial" w:cs="Arial"/>
        </w:rPr>
      </w:pPr>
      <w:r w:rsidRPr="00697698">
        <w:rPr>
          <w:rFonts w:ascii="Arial" w:hAnsi="Arial" w:cs="Arial"/>
        </w:rPr>
        <w:t>The SAM 4.0 has an easy to read 12-inch colour display and a durable, easy-to-use touchscreen. Exceptionally user-friendly, it supports 34 languages. A simple software upgrade allows expansion of the master controller without the need for additional investment into new hardware. So, where the SAM 4.0 may have been initially capable of controlling only up to four compressors, it can be updated to control up to eight or even sixteen compressors.</w:t>
      </w:r>
      <w:r w:rsidR="00041FED" w:rsidRPr="00E851C3">
        <w:rPr>
          <w:rFonts w:ascii="Arial" w:hAnsi="Arial" w:cs="Arial"/>
          <w:b/>
        </w:rPr>
        <w:t xml:space="preserve"> </w:t>
      </w:r>
      <w:r w:rsidR="007B7593" w:rsidRPr="007B4884">
        <w:rPr>
          <w:rFonts w:ascii="Arial" w:hAnsi="Arial" w:cs="Arial"/>
        </w:rPr>
        <w:t xml:space="preserve">For more information visit </w:t>
      </w:r>
      <w:r w:rsidR="007B7593">
        <w:rPr>
          <w:rFonts w:ascii="Arial" w:hAnsi="Arial" w:cs="Arial"/>
        </w:rPr>
        <w:t>nz</w:t>
      </w:r>
      <w:r w:rsidR="007B7593" w:rsidRPr="007B4884">
        <w:rPr>
          <w:rFonts w:ascii="Arial" w:hAnsi="Arial" w:cs="Arial"/>
        </w:rPr>
        <w:t xml:space="preserve">.kaeser.com or phone </w:t>
      </w:r>
      <w:r w:rsidR="007B7593">
        <w:rPr>
          <w:rFonts w:ascii="Arial" w:hAnsi="Arial" w:cs="Arial"/>
        </w:rPr>
        <w:t>0800 447 820</w:t>
      </w:r>
      <w:r w:rsidR="007B7593" w:rsidRPr="007B4884">
        <w:rPr>
          <w:rFonts w:ascii="Arial" w:hAnsi="Arial" w:cs="Arial"/>
        </w:rPr>
        <w:t>.</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lastRenderedPageBreak/>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CF3CD7" w:rsidRPr="00697698" w:rsidRDefault="00041C44" w:rsidP="00CF3CD7">
      <w:pPr>
        <w:pStyle w:val="NormalWeb"/>
        <w:spacing w:before="0" w:beforeAutospacing="0" w:after="0" w:afterAutospacing="0"/>
        <w:rPr>
          <w:rFonts w:ascii="Arial" w:hAnsi="Arial" w:cs="Arial"/>
          <w:b/>
          <w:sz w:val="20"/>
          <w:szCs w:val="20"/>
        </w:rPr>
      </w:pPr>
      <w:r>
        <w:br/>
      </w:r>
      <w:bookmarkStart w:id="1" w:name="_Hlk64540866"/>
      <w:r w:rsidR="00CF3CD7" w:rsidRPr="00697698">
        <w:rPr>
          <w:rFonts w:ascii="Arial" w:hAnsi="Arial" w:cs="Arial"/>
          <w:b/>
          <w:sz w:val="20"/>
          <w:szCs w:val="20"/>
        </w:rPr>
        <w:t xml:space="preserve">File: </w:t>
      </w:r>
      <w:r w:rsidR="00CF3CD7">
        <w:rPr>
          <w:rFonts w:ascii="Arial" w:hAnsi="Arial" w:cs="Arial"/>
          <w:b/>
          <w:sz w:val="20"/>
          <w:szCs w:val="20"/>
        </w:rPr>
        <w:t>M</w:t>
      </w:r>
      <w:r w:rsidR="00CF3CD7" w:rsidRPr="00697698">
        <w:rPr>
          <w:rFonts w:ascii="Arial" w:hAnsi="Arial" w:cs="Arial"/>
          <w:b/>
          <w:sz w:val="20"/>
          <w:szCs w:val="20"/>
        </w:rPr>
        <w:t>-</w:t>
      </w:r>
      <w:r w:rsidR="00CF3CD7">
        <w:rPr>
          <w:rFonts w:ascii="Arial" w:hAnsi="Arial" w:cs="Arial"/>
          <w:b/>
          <w:sz w:val="20"/>
          <w:szCs w:val="20"/>
        </w:rPr>
        <w:t>SAM-4-0-Apr-22-</w:t>
      </w:r>
      <w:bookmarkEnd w:id="1"/>
      <w:r w:rsidR="00CF3CD7">
        <w:rPr>
          <w:rFonts w:ascii="Arial" w:hAnsi="Arial" w:cs="Arial"/>
          <w:b/>
          <w:sz w:val="20"/>
          <w:szCs w:val="20"/>
        </w:rPr>
        <w:t>nz</w:t>
      </w:r>
    </w:p>
    <w:p w:rsidR="00CF3CD7" w:rsidRPr="007B4884" w:rsidRDefault="00CF3CD7" w:rsidP="00CF3CD7">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rsidR="00CF3CD7" w:rsidRPr="00697698" w:rsidRDefault="00CF3CD7" w:rsidP="00CF3CD7">
      <w:pPr>
        <w:rPr>
          <w:rFonts w:ascii="Arial" w:hAnsi="Arial" w:cs="Arial"/>
          <w:b/>
          <w:sz w:val="20"/>
          <w:szCs w:val="20"/>
        </w:rPr>
      </w:pPr>
      <w:r w:rsidRPr="00697698">
        <w:rPr>
          <w:rFonts w:ascii="Arial" w:hAnsi="Arial" w:cs="Arial"/>
          <w:b/>
          <w:sz w:val="20"/>
          <w:szCs w:val="20"/>
        </w:rPr>
        <w:t>Images:</w:t>
      </w:r>
    </w:p>
    <w:p w:rsidR="00CF3CD7" w:rsidRPr="00697698" w:rsidRDefault="00CF3CD7" w:rsidP="00CF3CD7">
      <w:pPr>
        <w:rPr>
          <w:rFonts w:ascii="Arial" w:hAnsi="Arial" w:cs="Arial"/>
          <w:sz w:val="16"/>
          <w:szCs w:val="16"/>
        </w:rPr>
      </w:pPr>
      <w:r w:rsidRPr="00697698">
        <w:rPr>
          <w:rFonts w:ascii="Arial" w:hAnsi="Arial" w:cs="Arial"/>
          <w:noProof/>
          <w:sz w:val="16"/>
          <w:szCs w:val="16"/>
        </w:rPr>
        <w:drawing>
          <wp:inline distT="114300" distB="114300" distL="114300" distR="114300" wp14:anchorId="0D0A32C4" wp14:editId="5B4A5315">
            <wp:extent cx="1381125" cy="207168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381125" cy="2071688"/>
                    </a:xfrm>
                    <a:prstGeom prst="rect">
                      <a:avLst/>
                    </a:prstGeom>
                    <a:ln/>
                  </pic:spPr>
                </pic:pic>
              </a:graphicData>
            </a:graphic>
          </wp:inline>
        </w:drawing>
      </w:r>
    </w:p>
    <w:p w:rsidR="00CF3CD7" w:rsidRPr="00697698" w:rsidRDefault="00CF3CD7" w:rsidP="00CF3CD7">
      <w:pPr>
        <w:rPr>
          <w:rFonts w:ascii="Arial" w:hAnsi="Arial" w:cs="Arial"/>
          <w:sz w:val="16"/>
          <w:szCs w:val="16"/>
        </w:rPr>
      </w:pPr>
      <w:r w:rsidRPr="00697698">
        <w:rPr>
          <w:rFonts w:ascii="Arial" w:hAnsi="Arial" w:cs="Arial"/>
          <w:color w:val="FF0000"/>
          <w:sz w:val="16"/>
          <w:szCs w:val="16"/>
        </w:rPr>
        <w:t>Caption:</w:t>
      </w:r>
      <w:r w:rsidRPr="00697698">
        <w:rPr>
          <w:rFonts w:ascii="Arial" w:hAnsi="Arial" w:cs="Arial"/>
          <w:sz w:val="16"/>
          <w:szCs w:val="16"/>
        </w:rPr>
        <w:t xml:space="preserve"> The SAM 4.0 connects every component within the compressed air station - including external components - via the secure, IP-based </w:t>
      </w:r>
      <w:proofErr w:type="spellStart"/>
      <w:r w:rsidRPr="00697698">
        <w:rPr>
          <w:rFonts w:ascii="Arial" w:hAnsi="Arial" w:cs="Arial"/>
          <w:sz w:val="16"/>
          <w:szCs w:val="16"/>
        </w:rPr>
        <w:t>Kaeser</w:t>
      </w:r>
      <w:proofErr w:type="spellEnd"/>
      <w:r w:rsidRPr="00697698">
        <w:rPr>
          <w:rFonts w:ascii="Arial" w:hAnsi="Arial" w:cs="Arial"/>
          <w:sz w:val="16"/>
          <w:szCs w:val="16"/>
        </w:rPr>
        <w:t xml:space="preserve"> Sigma Network. As the central node point, it gathers the individual operating data and forwards them to mobile phones, laptops or tablets for browser-based viewing via </w:t>
      </w:r>
      <w:proofErr w:type="spellStart"/>
      <w:r w:rsidRPr="00697698">
        <w:rPr>
          <w:rFonts w:ascii="Arial" w:hAnsi="Arial" w:cs="Arial"/>
          <w:sz w:val="16"/>
          <w:szCs w:val="16"/>
        </w:rPr>
        <w:t>Kaeser</w:t>
      </w:r>
      <w:proofErr w:type="spellEnd"/>
      <w:r w:rsidRPr="00697698">
        <w:rPr>
          <w:rFonts w:ascii="Arial" w:hAnsi="Arial" w:cs="Arial"/>
          <w:sz w:val="16"/>
          <w:szCs w:val="16"/>
        </w:rPr>
        <w:t xml:space="preserve"> Connect.</w:t>
      </w:r>
    </w:p>
    <w:p w:rsidR="00CF3CD7" w:rsidRPr="00697698" w:rsidRDefault="00CF3CD7" w:rsidP="00CF3CD7">
      <w:pPr>
        <w:rPr>
          <w:rFonts w:ascii="Arial" w:hAnsi="Arial" w:cs="Arial"/>
          <w:sz w:val="16"/>
          <w:szCs w:val="16"/>
        </w:rPr>
      </w:pPr>
      <w:r w:rsidRPr="00697698">
        <w:rPr>
          <w:rFonts w:ascii="Arial" w:hAnsi="Arial" w:cs="Arial"/>
          <w:noProof/>
          <w:sz w:val="16"/>
          <w:szCs w:val="16"/>
        </w:rPr>
        <w:drawing>
          <wp:inline distT="114300" distB="114300" distL="114300" distR="114300" wp14:anchorId="4D622A37" wp14:editId="49FA54CD">
            <wp:extent cx="2906736" cy="16335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06736" cy="1633538"/>
                    </a:xfrm>
                    <a:prstGeom prst="rect">
                      <a:avLst/>
                    </a:prstGeom>
                    <a:ln/>
                  </pic:spPr>
                </pic:pic>
              </a:graphicData>
            </a:graphic>
          </wp:inline>
        </w:drawing>
      </w:r>
    </w:p>
    <w:p w:rsidR="00CF3CD7" w:rsidRPr="00697698" w:rsidRDefault="00CF3CD7" w:rsidP="00CF3CD7">
      <w:pPr>
        <w:rPr>
          <w:rFonts w:ascii="Arial" w:hAnsi="Arial" w:cs="Arial"/>
          <w:sz w:val="16"/>
          <w:szCs w:val="16"/>
        </w:rPr>
      </w:pPr>
      <w:r>
        <w:rPr>
          <w:rFonts w:ascii="Arial" w:hAnsi="Arial" w:cs="Arial"/>
          <w:color w:val="FF0000"/>
          <w:sz w:val="16"/>
          <w:szCs w:val="16"/>
        </w:rPr>
        <w:t>C</w:t>
      </w:r>
      <w:r w:rsidRPr="00697698">
        <w:rPr>
          <w:rFonts w:ascii="Arial" w:hAnsi="Arial" w:cs="Arial"/>
          <w:color w:val="FF0000"/>
          <w:sz w:val="16"/>
          <w:szCs w:val="16"/>
        </w:rPr>
        <w:t>aption:</w:t>
      </w:r>
      <w:r w:rsidRPr="00697698">
        <w:rPr>
          <w:rFonts w:ascii="Arial" w:hAnsi="Arial" w:cs="Arial"/>
          <w:sz w:val="16"/>
          <w:szCs w:val="16"/>
        </w:rPr>
        <w:t xml:space="preserve"> Launched over 20 years ago, the Sigma Air Manager 4.0 has been developed and enhanced ever since for maximum compressed air availability, reliability and energy efficiency.</w:t>
      </w:r>
    </w:p>
    <w:p w:rsidR="00CF3CD7" w:rsidRPr="00697698" w:rsidRDefault="00CF3CD7" w:rsidP="00CF3CD7">
      <w:pPr>
        <w:rPr>
          <w:rFonts w:ascii="Arial" w:hAnsi="Arial" w:cs="Arial"/>
          <w:sz w:val="16"/>
          <w:szCs w:val="16"/>
        </w:rPr>
      </w:pPr>
    </w:p>
    <w:p w:rsidR="00CF3CD7" w:rsidRPr="00697698" w:rsidRDefault="00CF3CD7" w:rsidP="00CF3CD7">
      <w:pPr>
        <w:rPr>
          <w:rFonts w:ascii="Arial" w:hAnsi="Arial" w:cs="Arial"/>
          <w:b/>
          <w:sz w:val="20"/>
          <w:szCs w:val="20"/>
        </w:rPr>
      </w:pPr>
      <w:r w:rsidRPr="00697698">
        <w:rPr>
          <w:rFonts w:ascii="Arial" w:hAnsi="Arial" w:cs="Arial"/>
          <w:sz w:val="20"/>
          <w:szCs w:val="20"/>
        </w:rPr>
        <w:t>((</w:t>
      </w:r>
      <w:proofErr w:type="spellStart"/>
      <w:r w:rsidRPr="00697698">
        <w:rPr>
          <w:rFonts w:ascii="Arial" w:hAnsi="Arial" w:cs="Arial"/>
          <w:sz w:val="20"/>
          <w:szCs w:val="20"/>
        </w:rPr>
        <w:t>Kaeser</w:t>
      </w:r>
      <w:proofErr w:type="spellEnd"/>
      <w:r w:rsidRPr="00697698">
        <w:rPr>
          <w:rFonts w:ascii="Arial" w:hAnsi="Arial" w:cs="Arial"/>
          <w:sz w:val="20"/>
          <w:szCs w:val="20"/>
        </w:rPr>
        <w:t xml:space="preserve"> photo – free for publication)) </w:t>
      </w:r>
    </w:p>
    <w:p w:rsidR="00CF3CD7" w:rsidRPr="007B4884" w:rsidRDefault="00CF3CD7" w:rsidP="00CF3CD7">
      <w:pPr>
        <w:rPr>
          <w:rFonts w:ascii="Arial" w:eastAsia="Times New Roman" w:hAnsi="Arial" w:cs="Arial"/>
          <w:b/>
          <w:sz w:val="20"/>
          <w:szCs w:val="20"/>
          <w:lang w:eastAsia="en-AU"/>
        </w:rPr>
      </w:pPr>
    </w:p>
    <w:p w:rsidR="00BD55C1" w:rsidRPr="00AA500A" w:rsidRDefault="00BD55C1" w:rsidP="00CF3CD7">
      <w:pPr>
        <w:pStyle w:val="NormalWeb"/>
        <w:spacing w:before="0" w:beforeAutospacing="0" w:after="0" w:afterAutospacing="0"/>
        <w:rPr>
          <w:rFonts w:ascii="Arial" w:hAnsi="Arial" w:cs="Arial"/>
          <w:b/>
          <w:sz w:val="20"/>
          <w:szCs w:val="20"/>
        </w:rPr>
      </w:pPr>
    </w:p>
    <w:sectPr w:rsidR="00BD55C1" w:rsidRPr="00AA50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B3" w:rsidRDefault="00C027B3" w:rsidP="00B2096D">
      <w:pPr>
        <w:spacing w:after="0" w:line="240" w:lineRule="auto"/>
      </w:pPr>
      <w:r>
        <w:separator/>
      </w:r>
    </w:p>
  </w:endnote>
  <w:endnote w:type="continuationSeparator" w:id="0">
    <w:p w:rsidR="00C027B3" w:rsidRDefault="00C027B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B3" w:rsidRDefault="00C027B3" w:rsidP="00B2096D">
      <w:pPr>
        <w:spacing w:after="0" w:line="240" w:lineRule="auto"/>
      </w:pPr>
      <w:r>
        <w:separator/>
      </w:r>
    </w:p>
  </w:footnote>
  <w:footnote w:type="continuationSeparator" w:id="0">
    <w:p w:rsidR="00C027B3" w:rsidRDefault="00C027B3"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41FED"/>
    <w:rsid w:val="001423C6"/>
    <w:rsid w:val="00154A68"/>
    <w:rsid w:val="00187BEA"/>
    <w:rsid w:val="001C2911"/>
    <w:rsid w:val="00211343"/>
    <w:rsid w:val="00256AB3"/>
    <w:rsid w:val="00257828"/>
    <w:rsid w:val="002675F3"/>
    <w:rsid w:val="00311B67"/>
    <w:rsid w:val="004306DF"/>
    <w:rsid w:val="00437945"/>
    <w:rsid w:val="00483FFB"/>
    <w:rsid w:val="005473F1"/>
    <w:rsid w:val="00557C4A"/>
    <w:rsid w:val="00576B4C"/>
    <w:rsid w:val="005821E2"/>
    <w:rsid w:val="00592E05"/>
    <w:rsid w:val="0067190D"/>
    <w:rsid w:val="00702092"/>
    <w:rsid w:val="007800DD"/>
    <w:rsid w:val="00787F12"/>
    <w:rsid w:val="007B36FA"/>
    <w:rsid w:val="007B7593"/>
    <w:rsid w:val="008A0174"/>
    <w:rsid w:val="008E5D45"/>
    <w:rsid w:val="008F6438"/>
    <w:rsid w:val="00993B01"/>
    <w:rsid w:val="009C5250"/>
    <w:rsid w:val="00A649BE"/>
    <w:rsid w:val="00A72E8F"/>
    <w:rsid w:val="00AA500A"/>
    <w:rsid w:val="00B2096D"/>
    <w:rsid w:val="00BC7AA8"/>
    <w:rsid w:val="00BD55C1"/>
    <w:rsid w:val="00C027B3"/>
    <w:rsid w:val="00C066B6"/>
    <w:rsid w:val="00C22E48"/>
    <w:rsid w:val="00CF3CD7"/>
    <w:rsid w:val="00D000F6"/>
    <w:rsid w:val="00D83BF7"/>
    <w:rsid w:val="00E43AA1"/>
    <w:rsid w:val="00E90A7F"/>
    <w:rsid w:val="00EA27D2"/>
    <w:rsid w:val="00EE2A86"/>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E50F"/>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23899805">
      <w:bodyDiv w:val="1"/>
      <w:marLeft w:val="0"/>
      <w:marRight w:val="0"/>
      <w:marTop w:val="0"/>
      <w:marBottom w:val="0"/>
      <w:divBdr>
        <w:top w:val="none" w:sz="0" w:space="0" w:color="auto"/>
        <w:left w:val="none" w:sz="0" w:space="0" w:color="auto"/>
        <w:bottom w:val="none" w:sz="0" w:space="0" w:color="auto"/>
        <w:right w:val="none" w:sz="0" w:space="0" w:color="auto"/>
      </w:divBdr>
    </w:div>
    <w:div w:id="1069614071">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2020-06-15T02:27:00Z</cp:lastPrinted>
  <dcterms:created xsi:type="dcterms:W3CDTF">2022-04-11T05:09:00Z</dcterms:created>
  <dcterms:modified xsi:type="dcterms:W3CDTF">2022-04-11T05:09:00Z</dcterms:modified>
</cp:coreProperties>
</file>