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40"/>
        <w:ind w:left="118" w:right="0" w:firstLine="0"/>
        <w:jc w:val="left"/>
        <w:rPr>
          <w:b/>
          <w:sz w:val="22"/>
        </w:rPr>
      </w:pPr>
      <w:r>
        <w:rPr>
          <w:b/>
          <w:sz w:val="22"/>
        </w:rPr>
        <w:t>August</w:t>
      </w:r>
      <w:r>
        <w:rPr>
          <w:b/>
          <w:spacing w:val="-6"/>
          <w:sz w:val="22"/>
        </w:rPr>
        <w:t> </w:t>
      </w:r>
      <w:r>
        <w:rPr>
          <w:b/>
          <w:spacing w:val="-4"/>
          <w:sz w:val="22"/>
        </w:rPr>
        <w:t>2024</w:t>
      </w:r>
    </w:p>
    <w:p>
      <w:pPr>
        <w:pStyle w:val="BodyText"/>
        <w:rPr>
          <w:b/>
        </w:rPr>
      </w:pPr>
    </w:p>
    <w:p>
      <w:pPr>
        <w:pStyle w:val="BodyText"/>
        <w:rPr>
          <w:b/>
        </w:rPr>
      </w:pPr>
    </w:p>
    <w:p>
      <w:pPr>
        <w:pStyle w:val="BodyText"/>
        <w:spacing w:before="120"/>
        <w:rPr>
          <w:b/>
        </w:rPr>
      </w:pPr>
    </w:p>
    <w:p>
      <w:pPr>
        <w:spacing w:before="0"/>
        <w:ind w:left="118" w:right="0" w:firstLine="0"/>
        <w:jc w:val="left"/>
        <w:rPr>
          <w:b/>
          <w:sz w:val="22"/>
        </w:rPr>
      </w:pPr>
      <w:r>
        <w:rPr>
          <w:b/>
          <w:sz w:val="22"/>
        </w:rPr>
        <w:t>Introducing</w:t>
      </w:r>
      <w:r>
        <w:rPr>
          <w:b/>
          <w:spacing w:val="-10"/>
          <w:sz w:val="22"/>
        </w:rPr>
        <w:t> </w:t>
      </w:r>
      <w:r>
        <w:rPr>
          <w:b/>
          <w:sz w:val="22"/>
        </w:rPr>
        <w:t>the</w:t>
      </w:r>
      <w:r>
        <w:rPr>
          <w:b/>
          <w:spacing w:val="-7"/>
          <w:sz w:val="22"/>
        </w:rPr>
        <w:t> </w:t>
      </w:r>
      <w:r>
        <w:rPr>
          <w:b/>
          <w:sz w:val="22"/>
        </w:rPr>
        <w:t>innovative</w:t>
      </w:r>
      <w:r>
        <w:rPr>
          <w:b/>
          <w:spacing w:val="-8"/>
          <w:sz w:val="22"/>
        </w:rPr>
        <w:t> </w:t>
      </w:r>
      <w:r>
        <w:rPr>
          <w:b/>
          <w:sz w:val="22"/>
        </w:rPr>
        <w:t>Kaeser</w:t>
      </w:r>
      <w:r>
        <w:rPr>
          <w:b/>
          <w:spacing w:val="-7"/>
          <w:sz w:val="22"/>
        </w:rPr>
        <w:t> </w:t>
      </w:r>
      <w:r>
        <w:rPr>
          <w:b/>
          <w:sz w:val="22"/>
        </w:rPr>
        <w:t>Aquamat</w:t>
      </w:r>
      <w:r>
        <w:rPr>
          <w:b/>
          <w:spacing w:val="-7"/>
          <w:sz w:val="22"/>
        </w:rPr>
        <w:t> </w:t>
      </w:r>
      <w:r>
        <w:rPr>
          <w:b/>
          <w:spacing w:val="-4"/>
          <w:sz w:val="22"/>
        </w:rPr>
        <w:t>i.CF:</w:t>
      </w:r>
    </w:p>
    <w:p>
      <w:pPr>
        <w:pStyle w:val="BodyText"/>
        <w:rPr>
          <w:b/>
        </w:rPr>
      </w:pPr>
    </w:p>
    <w:p>
      <w:pPr>
        <w:spacing w:before="0"/>
        <w:ind w:left="118" w:right="0" w:firstLine="0"/>
        <w:jc w:val="left"/>
        <w:rPr>
          <w:b/>
          <w:sz w:val="22"/>
        </w:rPr>
      </w:pPr>
      <w:r>
        <w:rPr>
          <w:b/>
          <w:sz w:val="22"/>
        </w:rPr>
        <w:t>The</w:t>
      </w:r>
      <w:r>
        <w:rPr>
          <w:b/>
          <w:spacing w:val="-7"/>
          <w:sz w:val="22"/>
        </w:rPr>
        <w:t> </w:t>
      </w:r>
      <w:r>
        <w:rPr>
          <w:b/>
          <w:sz w:val="22"/>
        </w:rPr>
        <w:t>first</w:t>
      </w:r>
      <w:r>
        <w:rPr>
          <w:b/>
          <w:spacing w:val="-7"/>
          <w:sz w:val="22"/>
        </w:rPr>
        <w:t> </w:t>
      </w:r>
      <w:r>
        <w:rPr>
          <w:b/>
          <w:sz w:val="22"/>
        </w:rPr>
        <w:t>intelligent</w:t>
      </w:r>
      <w:r>
        <w:rPr>
          <w:b/>
          <w:spacing w:val="-7"/>
          <w:sz w:val="22"/>
        </w:rPr>
        <w:t> </w:t>
      </w:r>
      <w:r>
        <w:rPr>
          <w:b/>
          <w:sz w:val="22"/>
        </w:rPr>
        <w:t>oil-water</w:t>
      </w:r>
      <w:r>
        <w:rPr>
          <w:b/>
          <w:spacing w:val="-7"/>
          <w:sz w:val="22"/>
        </w:rPr>
        <w:t> </w:t>
      </w:r>
      <w:r>
        <w:rPr>
          <w:b/>
          <w:spacing w:val="-2"/>
          <w:sz w:val="22"/>
        </w:rPr>
        <w:t>separator</w:t>
      </w:r>
    </w:p>
    <w:p>
      <w:pPr>
        <w:pStyle w:val="BodyText"/>
        <w:rPr>
          <w:b/>
        </w:rPr>
      </w:pPr>
    </w:p>
    <w:p>
      <w:pPr>
        <w:pStyle w:val="BodyText"/>
        <w:rPr>
          <w:b/>
        </w:rPr>
      </w:pPr>
    </w:p>
    <w:p>
      <w:pPr>
        <w:pStyle w:val="BodyText"/>
        <w:rPr>
          <w:b/>
        </w:rPr>
      </w:pPr>
    </w:p>
    <w:p>
      <w:pPr>
        <w:pStyle w:val="BodyText"/>
        <w:spacing w:before="227"/>
        <w:rPr>
          <w:b/>
        </w:rPr>
      </w:pPr>
    </w:p>
    <w:p>
      <w:pPr>
        <w:spacing w:line="480" w:lineRule="auto" w:before="0"/>
        <w:ind w:left="118" w:right="91" w:firstLine="0"/>
        <w:jc w:val="left"/>
        <w:rPr>
          <w:b/>
          <w:sz w:val="22"/>
        </w:rPr>
      </w:pPr>
      <w:r>
        <w:rPr>
          <w:b/>
          <w:sz w:val="22"/>
        </w:rPr>
        <w:t>Kaeser</w:t>
      </w:r>
      <w:r>
        <w:rPr>
          <w:b/>
          <w:spacing w:val="-5"/>
          <w:sz w:val="22"/>
        </w:rPr>
        <w:t> </w:t>
      </w:r>
      <w:r>
        <w:rPr>
          <w:b/>
          <w:sz w:val="22"/>
        </w:rPr>
        <w:t>Compressors</w:t>
      </w:r>
      <w:r>
        <w:rPr>
          <w:b/>
          <w:spacing w:val="-5"/>
          <w:sz w:val="22"/>
        </w:rPr>
        <w:t> </w:t>
      </w:r>
      <w:r>
        <w:rPr>
          <w:b/>
          <w:sz w:val="22"/>
        </w:rPr>
        <w:t>has</w:t>
      </w:r>
      <w:r>
        <w:rPr>
          <w:b/>
          <w:spacing w:val="-5"/>
          <w:sz w:val="22"/>
        </w:rPr>
        <w:t> </w:t>
      </w:r>
      <w:r>
        <w:rPr>
          <w:b/>
          <w:sz w:val="22"/>
        </w:rPr>
        <w:t>revolutionised</w:t>
      </w:r>
      <w:r>
        <w:rPr>
          <w:b/>
          <w:spacing w:val="-5"/>
          <w:sz w:val="22"/>
        </w:rPr>
        <w:t> </w:t>
      </w:r>
      <w:r>
        <w:rPr>
          <w:b/>
          <w:sz w:val="22"/>
        </w:rPr>
        <w:t>condensate</w:t>
      </w:r>
      <w:r>
        <w:rPr>
          <w:b/>
          <w:spacing w:val="-5"/>
          <w:sz w:val="22"/>
        </w:rPr>
        <w:t> </w:t>
      </w:r>
      <w:r>
        <w:rPr>
          <w:b/>
          <w:sz w:val="22"/>
        </w:rPr>
        <w:t>treatment</w:t>
      </w:r>
      <w:r>
        <w:rPr>
          <w:b/>
          <w:spacing w:val="-5"/>
          <w:sz w:val="22"/>
        </w:rPr>
        <w:t> </w:t>
      </w:r>
      <w:r>
        <w:rPr>
          <w:b/>
          <w:sz w:val="22"/>
        </w:rPr>
        <w:t>with</w:t>
      </w:r>
      <w:r>
        <w:rPr>
          <w:b/>
          <w:spacing w:val="-5"/>
          <w:sz w:val="22"/>
        </w:rPr>
        <w:t> </w:t>
      </w:r>
      <w:r>
        <w:rPr>
          <w:b/>
          <w:sz w:val="22"/>
        </w:rPr>
        <w:t>the</w:t>
      </w:r>
      <w:r>
        <w:rPr>
          <w:b/>
          <w:spacing w:val="-5"/>
          <w:sz w:val="22"/>
        </w:rPr>
        <w:t> </w:t>
      </w:r>
      <w:r>
        <w:rPr>
          <w:b/>
          <w:sz w:val="22"/>
        </w:rPr>
        <w:t>introduction</w:t>
      </w:r>
      <w:r>
        <w:rPr>
          <w:b/>
          <w:spacing w:val="-5"/>
          <w:sz w:val="22"/>
        </w:rPr>
        <w:t> </w:t>
      </w:r>
      <w:r>
        <w:rPr>
          <w:b/>
          <w:sz w:val="22"/>
        </w:rPr>
        <w:t>of its next-generation Aquamat oil-water separator. Available for delivery volumes up to 90 m³/min, the innovative Aquamat i.CF features an advanced internal controller - the Aquamat Control - which undertakes active management of the treatment process whilst simplifying maintenance planning and making service work cleaner.</w:t>
      </w:r>
    </w:p>
    <w:p>
      <w:pPr>
        <w:pStyle w:val="BodyText"/>
        <w:rPr>
          <w:b/>
        </w:rPr>
      </w:pPr>
    </w:p>
    <w:p>
      <w:pPr>
        <w:pStyle w:val="BodyText"/>
        <w:rPr>
          <w:b/>
        </w:rPr>
      </w:pPr>
    </w:p>
    <w:p>
      <w:pPr>
        <w:pStyle w:val="BodyText"/>
        <w:spacing w:before="227"/>
        <w:rPr>
          <w:b/>
        </w:rPr>
      </w:pPr>
    </w:p>
    <w:p>
      <w:pPr>
        <w:pStyle w:val="BodyText"/>
        <w:spacing w:line="480" w:lineRule="auto"/>
        <w:ind w:left="118" w:right="215"/>
      </w:pPr>
      <w:r>
        <w:rPr/>
        <w:t>Liquid condensate is an inevitable by-product of compressed air generation which must be disposed of in an environmentally responsible manner. Before this can happen, the oily condensate</w:t>
      </w:r>
      <w:r>
        <w:rPr>
          <w:spacing w:val="-4"/>
        </w:rPr>
        <w:t> </w:t>
      </w:r>
      <w:r>
        <w:rPr/>
        <w:t>must</w:t>
      </w:r>
      <w:r>
        <w:rPr>
          <w:spacing w:val="-4"/>
        </w:rPr>
        <w:t> </w:t>
      </w:r>
      <w:r>
        <w:rPr/>
        <w:t>first</w:t>
      </w:r>
      <w:r>
        <w:rPr>
          <w:spacing w:val="-4"/>
        </w:rPr>
        <w:t> </w:t>
      </w:r>
      <w:r>
        <w:rPr/>
        <w:t>be</w:t>
      </w:r>
      <w:r>
        <w:rPr>
          <w:spacing w:val="-4"/>
        </w:rPr>
        <w:t> </w:t>
      </w:r>
      <w:r>
        <w:rPr/>
        <w:t>separated</w:t>
      </w:r>
      <w:r>
        <w:rPr>
          <w:spacing w:val="-4"/>
        </w:rPr>
        <w:t> </w:t>
      </w:r>
      <w:r>
        <w:rPr/>
        <w:t>out.</w:t>
      </w:r>
      <w:r>
        <w:rPr>
          <w:spacing w:val="-4"/>
        </w:rPr>
        <w:t> </w:t>
      </w:r>
      <w:r>
        <w:rPr/>
        <w:t>Conventional</w:t>
      </w:r>
      <w:r>
        <w:rPr>
          <w:spacing w:val="-4"/>
        </w:rPr>
        <w:t> </w:t>
      </w:r>
      <w:r>
        <w:rPr/>
        <w:t>oil-water</w:t>
      </w:r>
      <w:r>
        <w:rPr>
          <w:spacing w:val="-4"/>
        </w:rPr>
        <w:t> </w:t>
      </w:r>
      <w:r>
        <w:rPr/>
        <w:t>separators</w:t>
      </w:r>
      <w:r>
        <w:rPr>
          <w:spacing w:val="-4"/>
        </w:rPr>
        <w:t> </w:t>
      </w:r>
      <w:r>
        <w:rPr/>
        <w:t>rely</w:t>
      </w:r>
      <w:r>
        <w:rPr>
          <w:spacing w:val="-4"/>
        </w:rPr>
        <w:t> </w:t>
      </w:r>
      <w:r>
        <w:rPr/>
        <w:t>on</w:t>
      </w:r>
      <w:r>
        <w:rPr>
          <w:spacing w:val="-4"/>
        </w:rPr>
        <w:t> </w:t>
      </w:r>
      <w:r>
        <w:rPr/>
        <w:t>gravity</w:t>
      </w:r>
      <w:r>
        <w:rPr>
          <w:spacing w:val="-4"/>
        </w:rPr>
        <w:t> </w:t>
      </w:r>
      <w:r>
        <w:rPr/>
        <w:t>to facilitate the separation process, allowing the condensate to trickle through a filter that absorbs</w:t>
      </w:r>
      <w:r>
        <w:rPr>
          <w:spacing w:val="-1"/>
        </w:rPr>
        <w:t> </w:t>
      </w:r>
      <w:r>
        <w:rPr/>
        <w:t>the</w:t>
      </w:r>
      <w:r>
        <w:rPr>
          <w:spacing w:val="-1"/>
        </w:rPr>
        <w:t> </w:t>
      </w:r>
      <w:r>
        <w:rPr/>
        <w:t>oil.</w:t>
      </w:r>
      <w:r>
        <w:rPr>
          <w:spacing w:val="-1"/>
        </w:rPr>
        <w:t> </w:t>
      </w:r>
      <w:r>
        <w:rPr/>
        <w:t>The</w:t>
      </w:r>
      <w:r>
        <w:rPr>
          <w:spacing w:val="-1"/>
        </w:rPr>
        <w:t> </w:t>
      </w:r>
      <w:r>
        <w:rPr/>
        <w:t>new</w:t>
      </w:r>
      <w:r>
        <w:rPr>
          <w:spacing w:val="-1"/>
        </w:rPr>
        <w:t> </w:t>
      </w:r>
      <w:r>
        <w:rPr/>
        <w:t>Aquamat</w:t>
      </w:r>
      <w:r>
        <w:rPr>
          <w:spacing w:val="-1"/>
        </w:rPr>
        <w:t> </w:t>
      </w:r>
      <w:r>
        <w:rPr/>
        <w:t>i.CF,</w:t>
      </w:r>
      <w:r>
        <w:rPr>
          <w:spacing w:val="-1"/>
        </w:rPr>
        <w:t> </w:t>
      </w:r>
      <w:r>
        <w:rPr/>
        <w:t>however,</w:t>
      </w:r>
      <w:r>
        <w:rPr>
          <w:spacing w:val="-1"/>
        </w:rPr>
        <w:t> </w:t>
      </w:r>
      <w:r>
        <w:rPr/>
        <w:t>has</w:t>
      </w:r>
      <w:r>
        <w:rPr>
          <w:spacing w:val="-1"/>
        </w:rPr>
        <w:t> </w:t>
      </w:r>
      <w:r>
        <w:rPr/>
        <w:t>revolutionised</w:t>
      </w:r>
      <w:r>
        <w:rPr>
          <w:spacing w:val="-1"/>
        </w:rPr>
        <w:t> </w:t>
      </w:r>
      <w:r>
        <w:rPr/>
        <w:t>condensate</w:t>
      </w:r>
      <w:r>
        <w:rPr>
          <w:spacing w:val="-1"/>
        </w:rPr>
        <w:t> </w:t>
      </w:r>
      <w:r>
        <w:rPr/>
        <w:t>treatment by actively and intelligently optimising process efficiency and functional reliability.</w:t>
      </w:r>
    </w:p>
    <w:p>
      <w:pPr>
        <w:pStyle w:val="BodyText"/>
      </w:pPr>
    </w:p>
    <w:p>
      <w:pPr>
        <w:pStyle w:val="BodyText"/>
      </w:pPr>
    </w:p>
    <w:p>
      <w:pPr>
        <w:pStyle w:val="BodyText"/>
        <w:spacing w:before="227"/>
      </w:pPr>
    </w:p>
    <w:p>
      <w:pPr>
        <w:spacing w:before="0"/>
        <w:ind w:left="118" w:right="0" w:firstLine="0"/>
        <w:jc w:val="left"/>
        <w:rPr>
          <w:b/>
          <w:sz w:val="22"/>
        </w:rPr>
      </w:pPr>
      <w:r>
        <w:rPr>
          <w:b/>
          <w:sz w:val="22"/>
        </w:rPr>
        <w:t>Dependable,</w:t>
      </w:r>
      <w:r>
        <w:rPr>
          <w:b/>
          <w:spacing w:val="-14"/>
          <w:sz w:val="22"/>
        </w:rPr>
        <w:t> </w:t>
      </w:r>
      <w:r>
        <w:rPr>
          <w:b/>
          <w:sz w:val="22"/>
        </w:rPr>
        <w:t>resource-friendly</w:t>
      </w:r>
      <w:r>
        <w:rPr>
          <w:b/>
          <w:spacing w:val="-14"/>
          <w:sz w:val="22"/>
        </w:rPr>
        <w:t> </w:t>
      </w:r>
      <w:r>
        <w:rPr>
          <w:b/>
          <w:spacing w:val="-2"/>
          <w:sz w:val="22"/>
        </w:rPr>
        <w:t>operation</w:t>
      </w:r>
    </w:p>
    <w:p>
      <w:pPr>
        <w:pStyle w:val="BodyText"/>
        <w:spacing w:before="240"/>
        <w:rPr>
          <w:b/>
        </w:rPr>
      </w:pPr>
    </w:p>
    <w:p>
      <w:pPr>
        <w:pStyle w:val="BodyText"/>
        <w:spacing w:line="480" w:lineRule="auto"/>
        <w:ind w:left="118" w:right="215"/>
      </w:pPr>
      <w:r>
        <w:rPr/>
        <w:t>The</w:t>
      </w:r>
      <w:r>
        <w:rPr>
          <w:spacing w:val="-5"/>
        </w:rPr>
        <w:t> </w:t>
      </w:r>
      <w:r>
        <w:rPr/>
        <w:t>internal</w:t>
      </w:r>
      <w:r>
        <w:rPr>
          <w:spacing w:val="-5"/>
        </w:rPr>
        <w:t> </w:t>
      </w:r>
      <w:r>
        <w:rPr/>
        <w:t>Aquamat</w:t>
      </w:r>
      <w:r>
        <w:rPr>
          <w:spacing w:val="-5"/>
        </w:rPr>
        <w:t> </w:t>
      </w:r>
      <w:r>
        <w:rPr/>
        <w:t>Control</w:t>
      </w:r>
      <w:r>
        <w:rPr>
          <w:spacing w:val="-5"/>
        </w:rPr>
        <w:t> </w:t>
      </w:r>
      <w:r>
        <w:rPr/>
        <w:t>controller</w:t>
      </w:r>
      <w:r>
        <w:rPr>
          <w:spacing w:val="-5"/>
        </w:rPr>
        <w:t> </w:t>
      </w:r>
      <w:r>
        <w:rPr/>
        <w:t>is</w:t>
      </w:r>
      <w:r>
        <w:rPr>
          <w:spacing w:val="-5"/>
        </w:rPr>
        <w:t> </w:t>
      </w:r>
      <w:r>
        <w:rPr/>
        <w:t>entirely</w:t>
      </w:r>
      <w:r>
        <w:rPr>
          <w:spacing w:val="-5"/>
        </w:rPr>
        <w:t> </w:t>
      </w:r>
      <w:r>
        <w:rPr/>
        <w:t>new.</w:t>
      </w:r>
      <w:r>
        <w:rPr>
          <w:spacing w:val="-5"/>
        </w:rPr>
        <w:t> </w:t>
      </w:r>
      <w:r>
        <w:rPr/>
        <w:t>It</w:t>
      </w:r>
      <w:r>
        <w:rPr>
          <w:spacing w:val="-5"/>
        </w:rPr>
        <w:t> </w:t>
      </w:r>
      <w:r>
        <w:rPr/>
        <w:t>monitors</w:t>
      </w:r>
      <w:r>
        <w:rPr>
          <w:spacing w:val="-5"/>
        </w:rPr>
        <w:t> </w:t>
      </w:r>
      <w:r>
        <w:rPr/>
        <w:t>the</w:t>
      </w:r>
      <w:r>
        <w:rPr>
          <w:spacing w:val="-5"/>
        </w:rPr>
        <w:t> </w:t>
      </w:r>
      <w:r>
        <w:rPr/>
        <w:t>condensate</w:t>
      </w:r>
      <w:r>
        <w:rPr>
          <w:spacing w:val="-5"/>
        </w:rPr>
        <w:t> </w:t>
      </w:r>
      <w:r>
        <w:rPr/>
        <w:t>level</w:t>
      </w:r>
      <w:r>
        <w:rPr>
          <w:spacing w:val="-5"/>
        </w:rPr>
        <w:t> </w:t>
      </w:r>
      <w:r>
        <w:rPr/>
        <w:t>in the oil-water separator and, when the maximum level is reached, uses short bursts of</w:t>
      </w:r>
    </w:p>
    <w:p>
      <w:pPr>
        <w:spacing w:after="0" w:line="480" w:lineRule="auto"/>
        <w:sectPr>
          <w:headerReference w:type="default" r:id="rId5"/>
          <w:footerReference w:type="default" r:id="rId6"/>
          <w:type w:val="continuous"/>
          <w:pgSz w:w="11920" w:h="16840"/>
          <w:pgMar w:header="575" w:footer="1202" w:top="2000" w:bottom="1400" w:left="1300" w:right="1320"/>
          <w:pgNumType w:start="1"/>
        </w:sectPr>
      </w:pPr>
    </w:p>
    <w:p>
      <w:pPr>
        <w:pStyle w:val="BodyText"/>
        <w:spacing w:line="480" w:lineRule="auto" w:before="240"/>
        <w:ind w:left="118" w:right="91"/>
      </w:pPr>
      <w:r>
        <w:rPr/>
        <w:t>compressed air to push the condensate through the filter cartridges. This method maximises the</w:t>
      </w:r>
      <w:r>
        <w:rPr>
          <w:spacing w:val="-5"/>
        </w:rPr>
        <w:t> </w:t>
      </w:r>
      <w:r>
        <w:rPr/>
        <w:t>absorption</w:t>
      </w:r>
      <w:r>
        <w:rPr>
          <w:spacing w:val="-5"/>
        </w:rPr>
        <w:t> </w:t>
      </w:r>
      <w:r>
        <w:rPr/>
        <w:t>capacity</w:t>
      </w:r>
      <w:r>
        <w:rPr>
          <w:spacing w:val="-5"/>
        </w:rPr>
        <w:t> </w:t>
      </w:r>
      <w:r>
        <w:rPr/>
        <w:t>of</w:t>
      </w:r>
      <w:r>
        <w:rPr>
          <w:spacing w:val="-5"/>
        </w:rPr>
        <w:t> </w:t>
      </w:r>
      <w:r>
        <w:rPr/>
        <w:t>the</w:t>
      </w:r>
      <w:r>
        <w:rPr>
          <w:spacing w:val="-5"/>
        </w:rPr>
        <w:t> </w:t>
      </w:r>
      <w:r>
        <w:rPr/>
        <w:t>cartridges,</w:t>
      </w:r>
      <w:r>
        <w:rPr>
          <w:spacing w:val="-5"/>
        </w:rPr>
        <w:t> </w:t>
      </w:r>
      <w:r>
        <w:rPr/>
        <w:t>resulting</w:t>
      </w:r>
      <w:r>
        <w:rPr>
          <w:spacing w:val="-5"/>
        </w:rPr>
        <w:t> </w:t>
      </w:r>
      <w:r>
        <w:rPr/>
        <w:t>in</w:t>
      </w:r>
      <w:r>
        <w:rPr>
          <w:spacing w:val="-5"/>
        </w:rPr>
        <w:t> </w:t>
      </w:r>
      <w:r>
        <w:rPr/>
        <w:t>reliable</w:t>
      </w:r>
      <w:r>
        <w:rPr>
          <w:spacing w:val="-5"/>
        </w:rPr>
        <w:t> </w:t>
      </w:r>
      <w:r>
        <w:rPr/>
        <w:t>and</w:t>
      </w:r>
      <w:r>
        <w:rPr>
          <w:spacing w:val="-5"/>
        </w:rPr>
        <w:t> </w:t>
      </w:r>
      <w:r>
        <w:rPr/>
        <w:t>resource-efficient</w:t>
      </w:r>
      <w:r>
        <w:rPr>
          <w:spacing w:val="-5"/>
        </w:rPr>
        <w:t> </w:t>
      </w:r>
      <w:r>
        <w:rPr/>
        <w:t>operation of the Aquamat i.CF, even under high operational demands. In the unlikely event of a problem, the controller detects it and issues a notification.</w:t>
      </w:r>
    </w:p>
    <w:p>
      <w:pPr>
        <w:pStyle w:val="BodyText"/>
      </w:pPr>
    </w:p>
    <w:p>
      <w:pPr>
        <w:pStyle w:val="BodyText"/>
      </w:pPr>
    </w:p>
    <w:p>
      <w:pPr>
        <w:pStyle w:val="BodyText"/>
        <w:spacing w:before="227"/>
      </w:pPr>
    </w:p>
    <w:p>
      <w:pPr>
        <w:pStyle w:val="BodyText"/>
        <w:spacing w:line="480" w:lineRule="auto"/>
        <w:ind w:left="118"/>
      </w:pPr>
      <w:r>
        <w:rPr/>
        <w:t>For the first time, this active mode of operation allows the remaining service life of the filter cartridges</w:t>
      </w:r>
      <w:r>
        <w:rPr>
          <w:spacing w:val="-5"/>
        </w:rPr>
        <w:t> </w:t>
      </w:r>
      <w:r>
        <w:rPr/>
        <w:t>to</w:t>
      </w:r>
      <w:r>
        <w:rPr>
          <w:spacing w:val="-5"/>
        </w:rPr>
        <w:t> </w:t>
      </w:r>
      <w:r>
        <w:rPr/>
        <w:t>be</w:t>
      </w:r>
      <w:r>
        <w:rPr>
          <w:spacing w:val="-5"/>
        </w:rPr>
        <w:t> </w:t>
      </w:r>
      <w:r>
        <w:rPr/>
        <w:t>accurately</w:t>
      </w:r>
      <w:r>
        <w:rPr>
          <w:spacing w:val="-5"/>
        </w:rPr>
        <w:t> </w:t>
      </w:r>
      <w:r>
        <w:rPr/>
        <w:t>determined</w:t>
      </w:r>
      <w:r>
        <w:rPr>
          <w:spacing w:val="-5"/>
        </w:rPr>
        <w:t> </w:t>
      </w:r>
      <w:r>
        <w:rPr/>
        <w:t>based</w:t>
      </w:r>
      <w:r>
        <w:rPr>
          <w:spacing w:val="-5"/>
        </w:rPr>
        <w:t> </w:t>
      </w:r>
      <w:r>
        <w:rPr/>
        <w:t>on</w:t>
      </w:r>
      <w:r>
        <w:rPr>
          <w:spacing w:val="-5"/>
        </w:rPr>
        <w:t> </w:t>
      </w:r>
      <w:r>
        <w:rPr/>
        <w:t>load.</w:t>
      </w:r>
      <w:r>
        <w:rPr>
          <w:spacing w:val="-5"/>
        </w:rPr>
        <w:t> </w:t>
      </w:r>
      <w:r>
        <w:rPr/>
        <w:t>The</w:t>
      </w:r>
      <w:r>
        <w:rPr>
          <w:spacing w:val="-5"/>
        </w:rPr>
        <w:t> </w:t>
      </w:r>
      <w:r>
        <w:rPr/>
        <w:t>network-capable</w:t>
      </w:r>
      <w:r>
        <w:rPr>
          <w:spacing w:val="-5"/>
        </w:rPr>
        <w:t> </w:t>
      </w:r>
      <w:r>
        <w:rPr/>
        <w:t>Aquamat</w:t>
      </w:r>
      <w:r>
        <w:rPr>
          <w:spacing w:val="-5"/>
        </w:rPr>
        <w:t> </w:t>
      </w:r>
      <w:r>
        <w:rPr/>
        <w:t>Control controller not only simplifies maintenance planning for the oil-water separator but also guides the operator through the necessary work steps. Another intelligent design feature is the pressurisation of the cartridges, which ensures they are already empty when replacement is needed, making them much lighter and easier to handle.</w:t>
      </w:r>
    </w:p>
    <w:p>
      <w:pPr>
        <w:pStyle w:val="BodyText"/>
      </w:pPr>
    </w:p>
    <w:p>
      <w:pPr>
        <w:pStyle w:val="BodyText"/>
      </w:pPr>
    </w:p>
    <w:p>
      <w:pPr>
        <w:pStyle w:val="BodyText"/>
        <w:spacing w:before="227"/>
      </w:pPr>
    </w:p>
    <w:p>
      <w:pPr>
        <w:pStyle w:val="BodyText"/>
        <w:spacing w:line="480" w:lineRule="auto"/>
        <w:ind w:left="118" w:right="91"/>
      </w:pPr>
      <w:r>
        <w:rPr/>
        <w:t>The</w:t>
      </w:r>
      <w:r>
        <w:rPr>
          <w:spacing w:val="-3"/>
        </w:rPr>
        <w:t> </w:t>
      </w:r>
      <w:r>
        <w:rPr/>
        <w:t>overall</w:t>
      </w:r>
      <w:r>
        <w:rPr>
          <w:spacing w:val="-3"/>
        </w:rPr>
        <w:t> </w:t>
      </w:r>
      <w:r>
        <w:rPr/>
        <w:t>design</w:t>
      </w:r>
      <w:r>
        <w:rPr>
          <w:spacing w:val="-3"/>
        </w:rPr>
        <w:t> </w:t>
      </w:r>
      <w:r>
        <w:rPr/>
        <w:t>of</w:t>
      </w:r>
      <w:r>
        <w:rPr>
          <w:spacing w:val="-3"/>
        </w:rPr>
        <w:t> </w:t>
      </w:r>
      <w:r>
        <w:rPr/>
        <w:t>the</w:t>
      </w:r>
      <w:r>
        <w:rPr>
          <w:spacing w:val="-3"/>
        </w:rPr>
        <w:t> </w:t>
      </w:r>
      <w:r>
        <w:rPr/>
        <w:t>Aquamat</w:t>
      </w:r>
      <w:r>
        <w:rPr>
          <w:spacing w:val="-3"/>
        </w:rPr>
        <w:t> </w:t>
      </w:r>
      <w:r>
        <w:rPr/>
        <w:t>i.CF</w:t>
      </w:r>
      <w:r>
        <w:rPr>
          <w:spacing w:val="-3"/>
        </w:rPr>
        <w:t> </w:t>
      </w:r>
      <w:r>
        <w:rPr/>
        <w:t>sets</w:t>
      </w:r>
      <w:r>
        <w:rPr>
          <w:spacing w:val="-3"/>
        </w:rPr>
        <w:t> </w:t>
      </w:r>
      <w:r>
        <w:rPr/>
        <w:t>new</w:t>
      </w:r>
      <w:r>
        <w:rPr>
          <w:spacing w:val="-3"/>
        </w:rPr>
        <w:t> </w:t>
      </w:r>
      <w:r>
        <w:rPr/>
        <w:t>standards</w:t>
      </w:r>
      <w:r>
        <w:rPr>
          <w:spacing w:val="-3"/>
        </w:rPr>
        <w:t> </w:t>
      </w:r>
      <w:r>
        <w:rPr/>
        <w:t>when</w:t>
      </w:r>
      <w:r>
        <w:rPr>
          <w:spacing w:val="-3"/>
        </w:rPr>
        <w:t> </w:t>
      </w:r>
      <w:r>
        <w:rPr/>
        <w:t>it</w:t>
      </w:r>
      <w:r>
        <w:rPr>
          <w:spacing w:val="-3"/>
        </w:rPr>
        <w:t> </w:t>
      </w:r>
      <w:r>
        <w:rPr/>
        <w:t>comes</w:t>
      </w:r>
      <w:r>
        <w:rPr>
          <w:spacing w:val="-3"/>
        </w:rPr>
        <w:t> </w:t>
      </w:r>
      <w:r>
        <w:rPr/>
        <w:t>to</w:t>
      </w:r>
      <w:r>
        <w:rPr>
          <w:spacing w:val="-3"/>
        </w:rPr>
        <w:t> </w:t>
      </w:r>
      <w:r>
        <w:rPr/>
        <w:t>hygiene.</w:t>
      </w:r>
      <w:r>
        <w:rPr>
          <w:spacing w:val="-3"/>
        </w:rPr>
        <w:t> </w:t>
      </w:r>
      <w:r>
        <w:rPr/>
        <w:t>No contact with the condensate is necessary when changing the cartridges and the whole procedure is contaminant-free, thereby protecting both the environment and service </w:t>
      </w:r>
      <w:r>
        <w:rPr>
          <w:spacing w:val="-2"/>
        </w:rPr>
        <w:t>personnel.</w:t>
      </w:r>
    </w:p>
    <w:p>
      <w:pPr>
        <w:pStyle w:val="BodyText"/>
      </w:pPr>
    </w:p>
    <w:p>
      <w:pPr>
        <w:pStyle w:val="BodyText"/>
      </w:pPr>
    </w:p>
    <w:p>
      <w:pPr>
        <w:pStyle w:val="BodyText"/>
        <w:spacing w:before="227"/>
      </w:pPr>
    </w:p>
    <w:p>
      <w:pPr>
        <w:spacing w:before="0"/>
        <w:ind w:left="118" w:right="0" w:firstLine="0"/>
        <w:jc w:val="left"/>
        <w:rPr>
          <w:b/>
          <w:sz w:val="22"/>
        </w:rPr>
      </w:pPr>
      <w:r>
        <w:rPr>
          <w:b/>
          <w:sz w:val="22"/>
        </w:rPr>
        <w:t>Dependable</w:t>
      </w:r>
      <w:r>
        <w:rPr>
          <w:b/>
          <w:spacing w:val="-8"/>
          <w:sz w:val="22"/>
        </w:rPr>
        <w:t> </w:t>
      </w:r>
      <w:r>
        <w:rPr>
          <w:b/>
          <w:sz w:val="22"/>
        </w:rPr>
        <w:t>oil-water</w:t>
      </w:r>
      <w:r>
        <w:rPr>
          <w:b/>
          <w:spacing w:val="-6"/>
          <w:sz w:val="22"/>
        </w:rPr>
        <w:t> </w:t>
      </w:r>
      <w:r>
        <w:rPr>
          <w:b/>
          <w:sz w:val="22"/>
        </w:rPr>
        <w:t>separation</w:t>
      </w:r>
      <w:r>
        <w:rPr>
          <w:b/>
          <w:spacing w:val="-6"/>
          <w:sz w:val="22"/>
        </w:rPr>
        <w:t> </w:t>
      </w:r>
      <w:r>
        <w:rPr>
          <w:b/>
          <w:sz w:val="22"/>
        </w:rPr>
        <w:t>for</w:t>
      </w:r>
      <w:r>
        <w:rPr>
          <w:b/>
          <w:spacing w:val="-6"/>
          <w:sz w:val="22"/>
        </w:rPr>
        <w:t> </w:t>
      </w:r>
      <w:r>
        <w:rPr>
          <w:b/>
          <w:sz w:val="22"/>
        </w:rPr>
        <w:t>delivery</w:t>
      </w:r>
      <w:r>
        <w:rPr>
          <w:b/>
          <w:spacing w:val="-6"/>
          <w:sz w:val="22"/>
        </w:rPr>
        <w:t> </w:t>
      </w:r>
      <w:r>
        <w:rPr>
          <w:b/>
          <w:sz w:val="22"/>
        </w:rPr>
        <w:t>volumes</w:t>
      </w:r>
      <w:r>
        <w:rPr>
          <w:b/>
          <w:spacing w:val="-6"/>
          <w:sz w:val="22"/>
        </w:rPr>
        <w:t> </w:t>
      </w:r>
      <w:r>
        <w:rPr>
          <w:b/>
          <w:sz w:val="22"/>
        </w:rPr>
        <w:t>up</w:t>
      </w:r>
      <w:r>
        <w:rPr>
          <w:b/>
          <w:spacing w:val="-6"/>
          <w:sz w:val="22"/>
        </w:rPr>
        <w:t> </w:t>
      </w:r>
      <w:r>
        <w:rPr>
          <w:b/>
          <w:sz w:val="22"/>
        </w:rPr>
        <w:t>to</w:t>
      </w:r>
      <w:r>
        <w:rPr>
          <w:b/>
          <w:spacing w:val="-6"/>
          <w:sz w:val="22"/>
        </w:rPr>
        <w:t> </w:t>
      </w:r>
      <w:r>
        <w:rPr>
          <w:b/>
          <w:sz w:val="22"/>
        </w:rPr>
        <w:t>90</w:t>
      </w:r>
      <w:r>
        <w:rPr>
          <w:b/>
          <w:spacing w:val="-5"/>
          <w:sz w:val="22"/>
        </w:rPr>
        <w:t> </w:t>
      </w:r>
      <w:r>
        <w:rPr>
          <w:b/>
          <w:spacing w:val="-2"/>
          <w:sz w:val="22"/>
        </w:rPr>
        <w:t>m³/min</w:t>
      </w:r>
    </w:p>
    <w:p>
      <w:pPr>
        <w:pStyle w:val="BodyText"/>
        <w:spacing w:before="240"/>
        <w:rPr>
          <w:b/>
        </w:rPr>
      </w:pPr>
    </w:p>
    <w:p>
      <w:pPr>
        <w:pStyle w:val="BodyText"/>
        <w:spacing w:line="480" w:lineRule="auto"/>
        <w:ind w:left="118" w:right="91"/>
      </w:pPr>
      <w:r>
        <w:rPr/>
        <w:t>The Aquamat i.CF is available in five new model variants for compressors with delivery volumes</w:t>
      </w:r>
      <w:r>
        <w:rPr>
          <w:spacing w:val="-3"/>
        </w:rPr>
        <w:t> </w:t>
      </w:r>
      <w:r>
        <w:rPr/>
        <w:t>from</w:t>
      </w:r>
      <w:r>
        <w:rPr>
          <w:spacing w:val="-3"/>
        </w:rPr>
        <w:t> </w:t>
      </w:r>
      <w:r>
        <w:rPr/>
        <w:t>8</w:t>
      </w:r>
      <w:r>
        <w:rPr>
          <w:spacing w:val="-3"/>
        </w:rPr>
        <w:t> </w:t>
      </w:r>
      <w:r>
        <w:rPr/>
        <w:t>to</w:t>
      </w:r>
      <w:r>
        <w:rPr>
          <w:spacing w:val="-3"/>
        </w:rPr>
        <w:t> </w:t>
      </w:r>
      <w:r>
        <w:rPr/>
        <w:t>90</w:t>
      </w:r>
      <w:r>
        <w:rPr>
          <w:spacing w:val="-3"/>
        </w:rPr>
        <w:t> </w:t>
      </w:r>
      <w:r>
        <w:rPr/>
        <w:t>m³/min.</w:t>
      </w:r>
      <w:r>
        <w:rPr>
          <w:spacing w:val="-3"/>
        </w:rPr>
        <w:t> </w:t>
      </w:r>
      <w:r>
        <w:rPr/>
        <w:t>For</w:t>
      </w:r>
      <w:r>
        <w:rPr>
          <w:spacing w:val="-3"/>
        </w:rPr>
        <w:t> </w:t>
      </w:r>
      <w:r>
        <w:rPr/>
        <w:t>added</w:t>
      </w:r>
      <w:r>
        <w:rPr>
          <w:spacing w:val="-3"/>
        </w:rPr>
        <w:t> </w:t>
      </w:r>
      <w:r>
        <w:rPr/>
        <w:t>practicality,</w:t>
      </w:r>
      <w:r>
        <w:rPr>
          <w:spacing w:val="-3"/>
        </w:rPr>
        <w:t> </w:t>
      </w:r>
      <w:r>
        <w:rPr/>
        <w:t>all</w:t>
      </w:r>
      <w:r>
        <w:rPr>
          <w:spacing w:val="-3"/>
        </w:rPr>
        <w:t> </w:t>
      </w:r>
      <w:r>
        <w:rPr/>
        <w:t>models</w:t>
      </w:r>
      <w:r>
        <w:rPr>
          <w:spacing w:val="-3"/>
        </w:rPr>
        <w:t> </w:t>
      </w:r>
      <w:r>
        <w:rPr/>
        <w:t>use</w:t>
      </w:r>
      <w:r>
        <w:rPr>
          <w:spacing w:val="-3"/>
        </w:rPr>
        <w:t> </w:t>
      </w:r>
      <w:r>
        <w:rPr/>
        <w:t>cartridges</w:t>
      </w:r>
      <w:r>
        <w:rPr>
          <w:spacing w:val="-3"/>
        </w:rPr>
        <w:t> </w:t>
      </w:r>
      <w:r>
        <w:rPr/>
        <w:t>of</w:t>
      </w:r>
      <w:r>
        <w:rPr>
          <w:spacing w:val="-3"/>
        </w:rPr>
        <w:t> </w:t>
      </w:r>
      <w:r>
        <w:rPr/>
        <w:t>the</w:t>
      </w:r>
      <w:r>
        <w:rPr>
          <w:spacing w:val="-3"/>
        </w:rPr>
        <w:t> </w:t>
      </w:r>
      <w:r>
        <w:rPr/>
        <w:t>same size.</w:t>
      </w:r>
      <w:r>
        <w:rPr>
          <w:spacing w:val="-6"/>
        </w:rPr>
        <w:t> </w:t>
      </w:r>
      <w:r>
        <w:rPr/>
        <w:t>This</w:t>
      </w:r>
      <w:r>
        <w:rPr>
          <w:spacing w:val="-6"/>
        </w:rPr>
        <w:t> </w:t>
      </w:r>
      <w:r>
        <w:rPr/>
        <w:t>considerably</w:t>
      </w:r>
      <w:r>
        <w:rPr>
          <w:spacing w:val="-6"/>
        </w:rPr>
        <w:t> </w:t>
      </w:r>
      <w:r>
        <w:rPr/>
        <w:t>simplifies</w:t>
      </w:r>
      <w:r>
        <w:rPr>
          <w:spacing w:val="-6"/>
        </w:rPr>
        <w:t> </w:t>
      </w:r>
      <w:r>
        <w:rPr/>
        <w:t>spare</w:t>
      </w:r>
      <w:r>
        <w:rPr>
          <w:spacing w:val="-6"/>
        </w:rPr>
        <w:t> </w:t>
      </w:r>
      <w:r>
        <w:rPr/>
        <w:t>parts</w:t>
      </w:r>
      <w:r>
        <w:rPr>
          <w:spacing w:val="-6"/>
        </w:rPr>
        <w:t> </w:t>
      </w:r>
      <w:r>
        <w:rPr/>
        <w:t>stocking</w:t>
      </w:r>
      <w:r>
        <w:rPr>
          <w:spacing w:val="-6"/>
        </w:rPr>
        <w:t> </w:t>
      </w:r>
      <w:r>
        <w:rPr/>
        <w:t>and</w:t>
      </w:r>
      <w:r>
        <w:rPr>
          <w:spacing w:val="-6"/>
        </w:rPr>
        <w:t> </w:t>
      </w:r>
      <w:r>
        <w:rPr/>
        <w:t>supply,</w:t>
      </w:r>
      <w:r>
        <w:rPr>
          <w:spacing w:val="-6"/>
        </w:rPr>
        <w:t> </w:t>
      </w:r>
      <w:r>
        <w:rPr/>
        <w:t>thereby</w:t>
      </w:r>
      <w:r>
        <w:rPr>
          <w:spacing w:val="-6"/>
        </w:rPr>
        <w:t> </w:t>
      </w:r>
      <w:r>
        <w:rPr/>
        <w:t>saving</w:t>
      </w:r>
      <w:r>
        <w:rPr>
          <w:spacing w:val="-6"/>
        </w:rPr>
        <w:t> </w:t>
      </w:r>
      <w:r>
        <w:rPr/>
        <w:t>time</w:t>
      </w:r>
      <w:r>
        <w:rPr>
          <w:spacing w:val="-6"/>
        </w:rPr>
        <w:t> </w:t>
      </w:r>
      <w:r>
        <w:rPr/>
        <w:t>and </w:t>
      </w:r>
      <w:r>
        <w:rPr>
          <w:spacing w:val="-2"/>
        </w:rPr>
        <w:t>money.</w:t>
      </w:r>
    </w:p>
    <w:p>
      <w:pPr>
        <w:spacing w:after="0" w:line="480" w:lineRule="auto"/>
        <w:sectPr>
          <w:pgSz w:w="11920" w:h="16840"/>
          <w:pgMar w:header="575" w:footer="1202" w:top="2000" w:bottom="1400" w:left="1300" w:right="1320"/>
        </w:sectPr>
      </w:pPr>
    </w:p>
    <w:p>
      <w:pPr>
        <w:pStyle w:val="BodyText"/>
        <w:spacing w:line="480" w:lineRule="auto" w:before="240"/>
        <w:ind w:left="118" w:right="215"/>
      </w:pPr>
      <w:r>
        <w:rPr/>
        <w:t>The different capacities of the five model variants are achieved by connecting multiple cartridges</w:t>
      </w:r>
      <w:r>
        <w:rPr>
          <w:spacing w:val="-5"/>
        </w:rPr>
        <w:t> </w:t>
      </w:r>
      <w:r>
        <w:rPr/>
        <w:t>in</w:t>
      </w:r>
      <w:r>
        <w:rPr>
          <w:spacing w:val="-5"/>
        </w:rPr>
        <w:t> </w:t>
      </w:r>
      <w:r>
        <w:rPr/>
        <w:t>parallel;</w:t>
      </w:r>
      <w:r>
        <w:rPr>
          <w:spacing w:val="-5"/>
        </w:rPr>
        <w:t> </w:t>
      </w:r>
      <w:r>
        <w:rPr/>
        <w:t>this</w:t>
      </w:r>
      <w:r>
        <w:rPr>
          <w:spacing w:val="-5"/>
        </w:rPr>
        <w:t> </w:t>
      </w:r>
      <w:r>
        <w:rPr/>
        <w:t>modular</w:t>
      </w:r>
      <w:r>
        <w:rPr>
          <w:spacing w:val="-5"/>
        </w:rPr>
        <w:t> </w:t>
      </w:r>
      <w:r>
        <w:rPr/>
        <w:t>design</w:t>
      </w:r>
      <w:r>
        <w:rPr>
          <w:spacing w:val="-5"/>
        </w:rPr>
        <w:t> </w:t>
      </w:r>
      <w:r>
        <w:rPr/>
        <w:t>concept</w:t>
      </w:r>
      <w:r>
        <w:rPr>
          <w:spacing w:val="-5"/>
        </w:rPr>
        <w:t> </w:t>
      </w:r>
      <w:r>
        <w:rPr/>
        <w:t>enables</w:t>
      </w:r>
      <w:r>
        <w:rPr>
          <w:spacing w:val="-5"/>
        </w:rPr>
        <w:t> </w:t>
      </w:r>
      <w:r>
        <w:rPr/>
        <w:t>simple,</w:t>
      </w:r>
      <w:r>
        <w:rPr>
          <w:spacing w:val="-5"/>
        </w:rPr>
        <w:t> </w:t>
      </w:r>
      <w:r>
        <w:rPr/>
        <w:t>retrospective</w:t>
      </w:r>
      <w:r>
        <w:rPr>
          <w:spacing w:val="-5"/>
        </w:rPr>
        <w:t> </w:t>
      </w:r>
      <w:r>
        <w:rPr/>
        <w:t>adjustment of the respective capacity.</w:t>
      </w:r>
    </w:p>
    <w:p>
      <w:pPr>
        <w:pStyle w:val="BodyText"/>
        <w:spacing w:line="480" w:lineRule="auto" w:before="240"/>
        <w:ind w:left="118" w:right="91"/>
      </w:pPr>
      <w:r>
        <w:rPr/>
        <w:t>The Aquamat i.CF is certified and approved by the Berlin Institute for Construction Technology</w:t>
      </w:r>
      <w:r>
        <w:rPr>
          <w:spacing w:val="-8"/>
        </w:rPr>
        <w:t> </w:t>
      </w:r>
      <w:r>
        <w:rPr/>
        <w:t>for</w:t>
      </w:r>
      <w:r>
        <w:rPr>
          <w:spacing w:val="-8"/>
        </w:rPr>
        <w:t> </w:t>
      </w:r>
      <w:r>
        <w:rPr/>
        <w:t>state-of-the-art</w:t>
      </w:r>
      <w:r>
        <w:rPr>
          <w:spacing w:val="-8"/>
        </w:rPr>
        <w:t> </w:t>
      </w:r>
      <w:r>
        <w:rPr/>
        <w:t>treatment</w:t>
      </w:r>
      <w:r>
        <w:rPr>
          <w:spacing w:val="-8"/>
        </w:rPr>
        <w:t> </w:t>
      </w:r>
      <w:r>
        <w:rPr/>
        <w:t>of</w:t>
      </w:r>
      <w:r>
        <w:rPr>
          <w:spacing w:val="-8"/>
        </w:rPr>
        <w:t> </w:t>
      </w:r>
      <w:r>
        <w:rPr/>
        <w:t>compressor</w:t>
      </w:r>
      <w:r>
        <w:rPr>
          <w:spacing w:val="-8"/>
        </w:rPr>
        <w:t> </w:t>
      </w:r>
      <w:r>
        <w:rPr/>
        <w:t>condensates</w:t>
      </w:r>
      <w:r>
        <w:rPr>
          <w:spacing w:val="-8"/>
        </w:rPr>
        <w:t> </w:t>
      </w:r>
      <w:r>
        <w:rPr/>
        <w:t>containing</w:t>
      </w:r>
      <w:r>
        <w:rPr>
          <w:spacing w:val="-8"/>
        </w:rPr>
        <w:t> </w:t>
      </w:r>
      <w:r>
        <w:rPr/>
        <w:t>mineral</w:t>
      </w:r>
      <w:r>
        <w:rPr>
          <w:spacing w:val="-8"/>
        </w:rPr>
        <w:t> </w:t>
      </w:r>
      <w:r>
        <w:rPr/>
        <w:t>and synthetic oils, providing operators with the highest possible level of technical and legal security. For more information visit nz.kaeser.com or phone 0800 447 820.</w:t>
      </w:r>
    </w:p>
    <w:p>
      <w:pPr>
        <w:spacing w:before="0"/>
        <w:ind w:left="118" w:right="0" w:firstLine="0"/>
        <w:jc w:val="left"/>
        <w:rPr>
          <w:b/>
          <w:sz w:val="22"/>
        </w:rPr>
      </w:pPr>
      <w:r>
        <w:rPr>
          <w:b/>
          <w:spacing w:val="-2"/>
          <w:sz w:val="22"/>
        </w:rPr>
        <w:t>-</w:t>
      </w:r>
      <w:r>
        <w:rPr>
          <w:b/>
          <w:spacing w:val="-4"/>
          <w:sz w:val="22"/>
        </w:rPr>
        <w:t>END-</w:t>
      </w:r>
    </w:p>
    <w:p>
      <w:pPr>
        <w:pStyle w:val="BodyText"/>
        <w:rPr>
          <w:b/>
        </w:rPr>
      </w:pPr>
    </w:p>
    <w:p>
      <w:pPr>
        <w:pStyle w:val="BodyText"/>
        <w:spacing w:before="227"/>
        <w:rPr>
          <w:b/>
        </w:rPr>
      </w:pPr>
    </w:p>
    <w:p>
      <w:pPr>
        <w:spacing w:before="0"/>
        <w:ind w:left="118" w:right="0" w:firstLine="0"/>
        <w:jc w:val="left"/>
        <w:rPr>
          <w:b/>
          <w:sz w:val="20"/>
        </w:rPr>
      </w:pPr>
      <w:r>
        <w:rPr>
          <w:b/>
          <w:sz w:val="20"/>
        </w:rPr>
        <w:t>Editors</w:t>
      </w:r>
      <w:r>
        <w:rPr>
          <w:b/>
          <w:spacing w:val="-7"/>
          <w:sz w:val="20"/>
        </w:rPr>
        <w:t> </w:t>
      </w:r>
      <w:r>
        <w:rPr>
          <w:b/>
          <w:spacing w:val="-2"/>
          <w:sz w:val="20"/>
        </w:rPr>
        <w:t>Notes</w:t>
      </w:r>
    </w:p>
    <w:p>
      <w:pPr>
        <w:spacing w:before="0"/>
        <w:ind w:left="118" w:right="0" w:firstLine="0"/>
        <w:jc w:val="left"/>
        <w:rPr>
          <w:sz w:val="20"/>
        </w:rPr>
      </w:pPr>
      <w:r>
        <w:rPr>
          <w:sz w:val="20"/>
        </w:rPr>
        <w:t>Kaeser</w:t>
      </w:r>
      <w:r>
        <w:rPr>
          <w:spacing w:val="-4"/>
          <w:sz w:val="20"/>
        </w:rPr>
        <w:t> </w:t>
      </w:r>
      <w:r>
        <w:rPr>
          <w:sz w:val="20"/>
        </w:rPr>
        <w:t>Compressors</w:t>
      </w:r>
      <w:r>
        <w:rPr>
          <w:spacing w:val="-4"/>
          <w:sz w:val="20"/>
        </w:rPr>
        <w:t> </w:t>
      </w:r>
      <w:r>
        <w:rPr>
          <w:sz w:val="20"/>
        </w:rPr>
        <w:t>is</w:t>
      </w:r>
      <w:r>
        <w:rPr>
          <w:spacing w:val="-4"/>
          <w:sz w:val="20"/>
        </w:rPr>
        <w:t> </w:t>
      </w:r>
      <w:r>
        <w:rPr>
          <w:sz w:val="20"/>
        </w:rPr>
        <w:t>one</w:t>
      </w:r>
      <w:r>
        <w:rPr>
          <w:spacing w:val="-4"/>
          <w:sz w:val="20"/>
        </w:rPr>
        <w:t> </w:t>
      </w:r>
      <w:r>
        <w:rPr>
          <w:sz w:val="20"/>
        </w:rPr>
        <w:t>of</w:t>
      </w:r>
      <w:r>
        <w:rPr>
          <w:spacing w:val="-4"/>
          <w:sz w:val="20"/>
        </w:rPr>
        <w:t> </w:t>
      </w:r>
      <w:r>
        <w:rPr>
          <w:sz w:val="20"/>
        </w:rPr>
        <w:t>the</w:t>
      </w:r>
      <w:r>
        <w:rPr>
          <w:spacing w:val="-4"/>
          <w:sz w:val="20"/>
        </w:rPr>
        <w:t> </w:t>
      </w:r>
      <w:r>
        <w:rPr>
          <w:sz w:val="20"/>
        </w:rPr>
        <w:t>world’s</w:t>
      </w:r>
      <w:r>
        <w:rPr>
          <w:spacing w:val="-4"/>
          <w:sz w:val="20"/>
        </w:rPr>
        <w:t> </w:t>
      </w:r>
      <w:r>
        <w:rPr>
          <w:sz w:val="20"/>
        </w:rPr>
        <w:t>leading</w:t>
      </w:r>
      <w:r>
        <w:rPr>
          <w:spacing w:val="-4"/>
          <w:sz w:val="20"/>
        </w:rPr>
        <w:t> </w:t>
      </w:r>
      <w:r>
        <w:rPr>
          <w:sz w:val="20"/>
        </w:rPr>
        <w:t>compressor</w:t>
      </w:r>
      <w:r>
        <w:rPr>
          <w:spacing w:val="-4"/>
          <w:sz w:val="20"/>
        </w:rPr>
        <w:t> </w:t>
      </w:r>
      <w:r>
        <w:rPr>
          <w:sz w:val="20"/>
        </w:rPr>
        <w:t>manufacturers</w:t>
      </w:r>
      <w:r>
        <w:rPr>
          <w:spacing w:val="-4"/>
          <w:sz w:val="20"/>
        </w:rPr>
        <w:t> </w:t>
      </w:r>
      <w:r>
        <w:rPr>
          <w:sz w:val="20"/>
        </w:rPr>
        <w:t>and</w:t>
      </w:r>
      <w:r>
        <w:rPr>
          <w:spacing w:val="-4"/>
          <w:sz w:val="20"/>
        </w:rPr>
        <w:t> </w:t>
      </w:r>
      <w:r>
        <w:rPr>
          <w:sz w:val="20"/>
        </w:rPr>
        <w:t>compressed</w:t>
      </w:r>
      <w:r>
        <w:rPr>
          <w:spacing w:val="-4"/>
          <w:sz w:val="20"/>
        </w:rPr>
        <w:t> </w:t>
      </w:r>
      <w:r>
        <w:rPr>
          <w:sz w:val="20"/>
        </w:rPr>
        <w:t>air system providers, represented internationally by a comprehensive network of subsidiaries and authorised distribution partners in over 140 countries.</w:t>
      </w:r>
    </w:p>
    <w:p>
      <w:pPr>
        <w:pStyle w:val="BodyText"/>
        <w:rPr>
          <w:sz w:val="20"/>
        </w:rPr>
      </w:pPr>
    </w:p>
    <w:p>
      <w:pPr>
        <w:spacing w:before="0"/>
        <w:ind w:left="118" w:right="215" w:firstLine="0"/>
        <w:jc w:val="left"/>
        <w:rPr>
          <w:sz w:val="20"/>
        </w:rPr>
      </w:pPr>
      <w:r>
        <w:rPr>
          <w:sz w:val="20"/>
        </w:rPr>
        <w:t>Kaeser’s comprehensive product range comprises; reciprocating and rotary screw compressors ranging from 0.18 to 515 kW, portable rotary screw compressors, high-pressure and dry-running compressors,</w:t>
      </w:r>
      <w:r>
        <w:rPr>
          <w:spacing w:val="-5"/>
          <w:sz w:val="20"/>
        </w:rPr>
        <w:t> </w:t>
      </w:r>
      <w:r>
        <w:rPr>
          <w:sz w:val="20"/>
        </w:rPr>
        <w:t>compressor</w:t>
      </w:r>
      <w:r>
        <w:rPr>
          <w:spacing w:val="-5"/>
          <w:sz w:val="20"/>
        </w:rPr>
        <w:t> </w:t>
      </w:r>
      <w:r>
        <w:rPr>
          <w:sz w:val="20"/>
        </w:rPr>
        <w:t>control</w:t>
      </w:r>
      <w:r>
        <w:rPr>
          <w:spacing w:val="-5"/>
          <w:sz w:val="20"/>
        </w:rPr>
        <w:t> </w:t>
      </w:r>
      <w:r>
        <w:rPr>
          <w:sz w:val="20"/>
        </w:rPr>
        <w:t>systems,</w:t>
      </w:r>
      <w:r>
        <w:rPr>
          <w:spacing w:val="-5"/>
          <w:sz w:val="20"/>
        </w:rPr>
        <w:t> </w:t>
      </w:r>
      <w:r>
        <w:rPr>
          <w:sz w:val="20"/>
        </w:rPr>
        <w:t>vacuum</w:t>
      </w:r>
      <w:r>
        <w:rPr>
          <w:spacing w:val="-5"/>
          <w:sz w:val="20"/>
        </w:rPr>
        <w:t> </w:t>
      </w:r>
      <w:r>
        <w:rPr>
          <w:sz w:val="20"/>
        </w:rPr>
        <w:t>pumps,</w:t>
      </w:r>
      <w:r>
        <w:rPr>
          <w:spacing w:val="-5"/>
          <w:sz w:val="20"/>
        </w:rPr>
        <w:t> </w:t>
      </w:r>
      <w:r>
        <w:rPr>
          <w:sz w:val="20"/>
        </w:rPr>
        <w:t>rotary</w:t>
      </w:r>
      <w:r>
        <w:rPr>
          <w:spacing w:val="-5"/>
          <w:sz w:val="20"/>
        </w:rPr>
        <w:t> </w:t>
      </w:r>
      <w:r>
        <w:rPr>
          <w:sz w:val="20"/>
        </w:rPr>
        <w:t>blowers,</w:t>
      </w:r>
      <w:r>
        <w:rPr>
          <w:spacing w:val="-5"/>
          <w:sz w:val="20"/>
        </w:rPr>
        <w:t> </w:t>
      </w:r>
      <w:r>
        <w:rPr>
          <w:sz w:val="20"/>
        </w:rPr>
        <w:t>rotary</w:t>
      </w:r>
      <w:r>
        <w:rPr>
          <w:spacing w:val="-5"/>
          <w:sz w:val="20"/>
        </w:rPr>
        <w:t> </w:t>
      </w:r>
      <w:r>
        <w:rPr>
          <w:sz w:val="20"/>
        </w:rPr>
        <w:t>screw</w:t>
      </w:r>
      <w:r>
        <w:rPr>
          <w:spacing w:val="-5"/>
          <w:sz w:val="20"/>
        </w:rPr>
        <w:t> </w:t>
      </w:r>
      <w:r>
        <w:rPr>
          <w:sz w:val="20"/>
        </w:rPr>
        <w:t>blowers, turbo blowers, air filters, refrigeration &amp; desiccant dryers, as well as compressed air system accessories and services.</w:t>
      </w:r>
    </w:p>
    <w:p>
      <w:pPr>
        <w:pStyle w:val="BodyText"/>
        <w:rPr>
          <w:sz w:val="20"/>
        </w:rPr>
      </w:pPr>
    </w:p>
    <w:p>
      <w:pPr>
        <w:spacing w:before="0"/>
        <w:ind w:left="118" w:right="411" w:firstLine="0"/>
        <w:jc w:val="left"/>
        <w:rPr>
          <w:sz w:val="20"/>
        </w:rPr>
      </w:pPr>
      <w:r>
        <w:rPr>
          <w:sz w:val="20"/>
        </w:rPr>
        <w:t>Established in 2015, Kaeser Compressors NZ Limited, provides comprehensive sales and service throughout</w:t>
      </w:r>
      <w:r>
        <w:rPr>
          <w:spacing w:val="-4"/>
          <w:sz w:val="20"/>
        </w:rPr>
        <w:t> </w:t>
      </w:r>
      <w:r>
        <w:rPr>
          <w:sz w:val="20"/>
        </w:rPr>
        <w:t>New</w:t>
      </w:r>
      <w:r>
        <w:rPr>
          <w:spacing w:val="-4"/>
          <w:sz w:val="20"/>
        </w:rPr>
        <w:t> </w:t>
      </w:r>
      <w:r>
        <w:rPr>
          <w:sz w:val="20"/>
        </w:rPr>
        <w:t>Zealand,</w:t>
      </w:r>
      <w:r>
        <w:rPr>
          <w:spacing w:val="-4"/>
          <w:sz w:val="20"/>
        </w:rPr>
        <w:t> </w:t>
      </w:r>
      <w:r>
        <w:rPr>
          <w:sz w:val="20"/>
        </w:rPr>
        <w:t>from</w:t>
      </w:r>
      <w:r>
        <w:rPr>
          <w:spacing w:val="-4"/>
          <w:sz w:val="20"/>
        </w:rPr>
        <w:t> </w:t>
      </w:r>
      <w:r>
        <w:rPr>
          <w:sz w:val="20"/>
        </w:rPr>
        <w:t>its</w:t>
      </w:r>
      <w:r>
        <w:rPr>
          <w:spacing w:val="-4"/>
          <w:sz w:val="20"/>
        </w:rPr>
        <w:t> </w:t>
      </w:r>
      <w:r>
        <w:rPr>
          <w:sz w:val="20"/>
        </w:rPr>
        <w:t>facility</w:t>
      </w:r>
      <w:r>
        <w:rPr>
          <w:spacing w:val="-4"/>
          <w:sz w:val="20"/>
        </w:rPr>
        <w:t> </w:t>
      </w:r>
      <w:r>
        <w:rPr>
          <w:sz w:val="20"/>
        </w:rPr>
        <w:t>in</w:t>
      </w:r>
      <w:r>
        <w:rPr>
          <w:spacing w:val="-4"/>
          <w:sz w:val="20"/>
        </w:rPr>
        <w:t> </w:t>
      </w:r>
      <w:r>
        <w:rPr>
          <w:sz w:val="20"/>
        </w:rPr>
        <w:t>Auckland,</w:t>
      </w:r>
      <w:r>
        <w:rPr>
          <w:spacing w:val="-4"/>
          <w:sz w:val="20"/>
        </w:rPr>
        <w:t> </w:t>
      </w:r>
      <w:r>
        <w:rPr>
          <w:sz w:val="20"/>
        </w:rPr>
        <w:t>alongside</w:t>
      </w:r>
      <w:r>
        <w:rPr>
          <w:spacing w:val="-4"/>
          <w:sz w:val="20"/>
        </w:rPr>
        <w:t> </w:t>
      </w:r>
      <w:r>
        <w:rPr>
          <w:sz w:val="20"/>
        </w:rPr>
        <w:t>an</w:t>
      </w:r>
      <w:r>
        <w:rPr>
          <w:spacing w:val="-4"/>
          <w:sz w:val="20"/>
        </w:rPr>
        <w:t> </w:t>
      </w:r>
      <w:r>
        <w:rPr>
          <w:sz w:val="20"/>
        </w:rPr>
        <w:t>extensive</w:t>
      </w:r>
      <w:r>
        <w:rPr>
          <w:spacing w:val="-4"/>
          <w:sz w:val="20"/>
        </w:rPr>
        <w:t> </w:t>
      </w:r>
      <w:r>
        <w:rPr>
          <w:sz w:val="20"/>
        </w:rPr>
        <w:t>network</w:t>
      </w:r>
      <w:r>
        <w:rPr>
          <w:spacing w:val="-4"/>
          <w:sz w:val="20"/>
        </w:rPr>
        <w:t> </w:t>
      </w:r>
      <w:r>
        <w:rPr>
          <w:sz w:val="20"/>
        </w:rPr>
        <w:t>of</w:t>
      </w:r>
      <w:r>
        <w:rPr>
          <w:spacing w:val="-4"/>
          <w:sz w:val="20"/>
        </w:rPr>
        <w:t> </w:t>
      </w:r>
      <w:r>
        <w:rPr>
          <w:sz w:val="20"/>
        </w:rPr>
        <w:t>authorised </w:t>
      </w:r>
      <w:r>
        <w:rPr>
          <w:spacing w:val="-2"/>
          <w:sz w:val="20"/>
        </w:rPr>
        <w:t>partners.</w:t>
      </w:r>
    </w:p>
    <w:p>
      <w:pPr>
        <w:pStyle w:val="BodyText"/>
        <w:rPr>
          <w:sz w:val="20"/>
        </w:rPr>
      </w:pPr>
    </w:p>
    <w:p>
      <w:pPr>
        <w:spacing w:before="0"/>
        <w:ind w:left="118" w:right="0" w:firstLine="0"/>
        <w:jc w:val="left"/>
        <w:rPr>
          <w:b/>
          <w:sz w:val="20"/>
        </w:rPr>
      </w:pPr>
      <w:r>
        <w:rPr>
          <w:b/>
          <w:sz w:val="20"/>
        </w:rPr>
        <w:t>For</w:t>
      </w:r>
      <w:r>
        <w:rPr>
          <w:b/>
          <w:spacing w:val="-7"/>
          <w:sz w:val="20"/>
        </w:rPr>
        <w:t> </w:t>
      </w:r>
      <w:r>
        <w:rPr>
          <w:b/>
          <w:sz w:val="20"/>
        </w:rPr>
        <w:t>editorial</w:t>
      </w:r>
      <w:r>
        <w:rPr>
          <w:b/>
          <w:spacing w:val="-7"/>
          <w:sz w:val="20"/>
        </w:rPr>
        <w:t> </w:t>
      </w:r>
      <w:r>
        <w:rPr>
          <w:b/>
          <w:sz w:val="20"/>
        </w:rPr>
        <w:t>and</w:t>
      </w:r>
      <w:r>
        <w:rPr>
          <w:b/>
          <w:spacing w:val="-7"/>
          <w:sz w:val="20"/>
        </w:rPr>
        <w:t> </w:t>
      </w:r>
      <w:r>
        <w:rPr>
          <w:b/>
          <w:sz w:val="20"/>
        </w:rPr>
        <w:t>advertising</w:t>
      </w:r>
      <w:r>
        <w:rPr>
          <w:b/>
          <w:spacing w:val="-7"/>
          <w:sz w:val="20"/>
        </w:rPr>
        <w:t> </w:t>
      </w:r>
      <w:r>
        <w:rPr>
          <w:b/>
          <w:sz w:val="20"/>
        </w:rPr>
        <w:t>enquiries</w:t>
      </w:r>
      <w:r>
        <w:rPr>
          <w:b/>
          <w:spacing w:val="-7"/>
          <w:sz w:val="20"/>
        </w:rPr>
        <w:t> </w:t>
      </w:r>
      <w:r>
        <w:rPr>
          <w:b/>
          <w:spacing w:val="-2"/>
          <w:sz w:val="20"/>
        </w:rPr>
        <w:t>contact:</w:t>
      </w:r>
    </w:p>
    <w:p>
      <w:pPr>
        <w:spacing w:before="0"/>
        <w:ind w:left="118" w:right="0" w:firstLine="0"/>
        <w:jc w:val="left"/>
        <w:rPr>
          <w:sz w:val="20"/>
        </w:rPr>
      </w:pPr>
      <w:r>
        <w:rPr>
          <w:sz w:val="20"/>
        </w:rPr>
        <w:t>Press</w:t>
      </w:r>
      <w:r>
        <w:rPr>
          <w:spacing w:val="-7"/>
          <w:sz w:val="20"/>
        </w:rPr>
        <w:t> </w:t>
      </w:r>
      <w:r>
        <w:rPr>
          <w:sz w:val="20"/>
        </w:rPr>
        <w:t>office:</w:t>
      </w:r>
      <w:r>
        <w:rPr>
          <w:spacing w:val="-5"/>
          <w:sz w:val="20"/>
        </w:rPr>
        <w:t> </w:t>
      </w:r>
      <w:r>
        <w:rPr>
          <w:sz w:val="20"/>
        </w:rPr>
        <w:t>+64</w:t>
      </w:r>
      <w:r>
        <w:rPr>
          <w:spacing w:val="-5"/>
          <w:sz w:val="20"/>
        </w:rPr>
        <w:t> </w:t>
      </w:r>
      <w:r>
        <w:rPr>
          <w:sz w:val="20"/>
        </w:rPr>
        <w:t>9</w:t>
      </w:r>
      <w:r>
        <w:rPr>
          <w:spacing w:val="-4"/>
          <w:sz w:val="20"/>
        </w:rPr>
        <w:t> </w:t>
      </w:r>
      <w:r>
        <w:rPr>
          <w:sz w:val="20"/>
        </w:rPr>
        <w:t>941</w:t>
      </w:r>
      <w:r>
        <w:rPr>
          <w:spacing w:val="-5"/>
          <w:sz w:val="20"/>
        </w:rPr>
        <w:t> </w:t>
      </w:r>
      <w:r>
        <w:rPr>
          <w:sz w:val="20"/>
        </w:rPr>
        <w:t>0499</w:t>
      </w:r>
      <w:r>
        <w:rPr>
          <w:spacing w:val="-5"/>
          <w:sz w:val="20"/>
        </w:rPr>
        <w:t> </w:t>
      </w:r>
      <w:r>
        <w:rPr>
          <w:sz w:val="20"/>
        </w:rPr>
        <w:t>E-mail:</w:t>
      </w:r>
      <w:r>
        <w:rPr>
          <w:spacing w:val="-4"/>
          <w:sz w:val="20"/>
        </w:rPr>
        <w:t> </w:t>
      </w:r>
      <w:hyperlink r:id="rId7">
        <w:r>
          <w:rPr>
            <w:spacing w:val="-2"/>
            <w:sz w:val="20"/>
          </w:rPr>
          <w:t>marketing.nz@kaeser.com</w:t>
        </w:r>
      </w:hyperlink>
    </w:p>
    <w:p>
      <w:pPr>
        <w:pStyle w:val="BodyText"/>
        <w:rPr>
          <w:sz w:val="20"/>
        </w:rPr>
      </w:pPr>
    </w:p>
    <w:p>
      <w:pPr>
        <w:spacing w:before="0"/>
        <w:ind w:left="118" w:right="0" w:firstLine="0"/>
        <w:jc w:val="left"/>
        <w:rPr>
          <w:b/>
          <w:sz w:val="20"/>
        </w:rPr>
      </w:pPr>
      <w:r>
        <w:rPr>
          <w:b/>
          <w:sz w:val="20"/>
        </w:rPr>
        <w:t>KAESER</w:t>
      </w:r>
      <w:r>
        <w:rPr>
          <w:b/>
          <w:spacing w:val="-7"/>
          <w:sz w:val="20"/>
        </w:rPr>
        <w:t> </w:t>
      </w:r>
      <w:r>
        <w:rPr>
          <w:b/>
          <w:sz w:val="20"/>
        </w:rPr>
        <w:t>COMPRESSORS</w:t>
      </w:r>
      <w:r>
        <w:rPr>
          <w:b/>
          <w:spacing w:val="-6"/>
          <w:sz w:val="20"/>
        </w:rPr>
        <w:t> </w:t>
      </w:r>
      <w:r>
        <w:rPr>
          <w:b/>
          <w:sz w:val="20"/>
        </w:rPr>
        <w:t>NZ</w:t>
      </w:r>
      <w:r>
        <w:rPr>
          <w:b/>
          <w:spacing w:val="-6"/>
          <w:sz w:val="20"/>
        </w:rPr>
        <w:t> </w:t>
      </w:r>
      <w:r>
        <w:rPr>
          <w:b/>
          <w:spacing w:val="-2"/>
          <w:sz w:val="20"/>
        </w:rPr>
        <w:t>Limited</w:t>
      </w:r>
    </w:p>
    <w:p>
      <w:pPr>
        <w:spacing w:before="0"/>
        <w:ind w:left="118" w:right="0" w:firstLine="0"/>
        <w:jc w:val="left"/>
        <w:rPr>
          <w:sz w:val="20"/>
        </w:rPr>
      </w:pPr>
      <w:r>
        <w:rPr>
          <w:sz w:val="20"/>
        </w:rPr>
        <w:t>18B</w:t>
      </w:r>
      <w:r>
        <w:rPr>
          <w:spacing w:val="-11"/>
          <w:sz w:val="20"/>
        </w:rPr>
        <w:t> </w:t>
      </w:r>
      <w:r>
        <w:rPr>
          <w:sz w:val="20"/>
        </w:rPr>
        <w:t>Tarndale</w:t>
      </w:r>
      <w:r>
        <w:rPr>
          <w:spacing w:val="-11"/>
          <w:sz w:val="20"/>
        </w:rPr>
        <w:t> </w:t>
      </w:r>
      <w:r>
        <w:rPr>
          <w:sz w:val="20"/>
        </w:rPr>
        <w:t>Grove,</w:t>
      </w:r>
      <w:r>
        <w:rPr>
          <w:spacing w:val="-11"/>
          <w:sz w:val="20"/>
        </w:rPr>
        <w:t> </w:t>
      </w:r>
      <w:r>
        <w:rPr>
          <w:sz w:val="20"/>
        </w:rPr>
        <w:t>Albany,</w:t>
      </w:r>
      <w:r>
        <w:rPr>
          <w:spacing w:val="-11"/>
          <w:sz w:val="20"/>
        </w:rPr>
        <w:t> </w:t>
      </w:r>
      <w:r>
        <w:rPr>
          <w:sz w:val="20"/>
        </w:rPr>
        <w:t>Auckland</w:t>
      </w:r>
      <w:r>
        <w:rPr>
          <w:spacing w:val="-11"/>
          <w:sz w:val="20"/>
        </w:rPr>
        <w:t> </w:t>
      </w:r>
      <w:r>
        <w:rPr>
          <w:sz w:val="20"/>
        </w:rPr>
        <w:t>0632,</w:t>
      </w:r>
      <w:r>
        <w:rPr>
          <w:spacing w:val="-11"/>
          <w:sz w:val="20"/>
        </w:rPr>
        <w:t> </w:t>
      </w:r>
      <w:r>
        <w:rPr>
          <w:sz w:val="20"/>
        </w:rPr>
        <w:t>New</w:t>
      </w:r>
      <w:r>
        <w:rPr>
          <w:spacing w:val="-10"/>
          <w:sz w:val="20"/>
        </w:rPr>
        <w:t> </w:t>
      </w:r>
      <w:r>
        <w:rPr>
          <w:spacing w:val="-2"/>
          <w:sz w:val="20"/>
        </w:rPr>
        <w:t>Zealand</w:t>
      </w:r>
    </w:p>
    <w:p>
      <w:pPr>
        <w:spacing w:before="0"/>
        <w:ind w:left="118" w:right="0" w:firstLine="0"/>
        <w:jc w:val="left"/>
        <w:rPr>
          <w:sz w:val="20"/>
        </w:rPr>
      </w:pPr>
      <w:r>
        <w:rPr>
          <w:sz w:val="20"/>
        </w:rPr>
        <w:t>Phone:</w:t>
      </w:r>
      <w:r>
        <w:rPr>
          <w:spacing w:val="-11"/>
          <w:sz w:val="20"/>
        </w:rPr>
        <w:t> </w:t>
      </w:r>
      <w:r>
        <w:rPr>
          <w:sz w:val="20"/>
        </w:rPr>
        <w:t>+64</w:t>
      </w:r>
      <w:r>
        <w:rPr>
          <w:spacing w:val="-8"/>
          <w:sz w:val="20"/>
        </w:rPr>
        <w:t> </w:t>
      </w:r>
      <w:r>
        <w:rPr>
          <w:sz w:val="20"/>
        </w:rPr>
        <w:t>9</w:t>
      </w:r>
      <w:r>
        <w:rPr>
          <w:spacing w:val="-9"/>
          <w:sz w:val="20"/>
        </w:rPr>
        <w:t> </w:t>
      </w:r>
      <w:r>
        <w:rPr>
          <w:sz w:val="20"/>
        </w:rPr>
        <w:t>941</w:t>
      </w:r>
      <w:r>
        <w:rPr>
          <w:spacing w:val="-8"/>
          <w:sz w:val="20"/>
        </w:rPr>
        <w:t> </w:t>
      </w:r>
      <w:r>
        <w:rPr>
          <w:sz w:val="20"/>
        </w:rPr>
        <w:t>0499</w:t>
      </w:r>
      <w:r>
        <w:rPr>
          <w:spacing w:val="-8"/>
          <w:sz w:val="20"/>
        </w:rPr>
        <w:t> </w:t>
      </w:r>
      <w:r>
        <w:rPr>
          <w:sz w:val="20"/>
        </w:rPr>
        <w:t>Email:</w:t>
      </w:r>
      <w:r>
        <w:rPr>
          <w:spacing w:val="-9"/>
          <w:sz w:val="20"/>
        </w:rPr>
        <w:t> </w:t>
      </w:r>
      <w:hyperlink r:id="rId8">
        <w:r>
          <w:rPr>
            <w:sz w:val="20"/>
          </w:rPr>
          <w:t>info.newzealand@kaeser.com</w:t>
        </w:r>
      </w:hyperlink>
      <w:r>
        <w:rPr>
          <w:spacing w:val="-8"/>
          <w:sz w:val="20"/>
        </w:rPr>
        <w:t> </w:t>
      </w:r>
      <w:r>
        <w:rPr>
          <w:sz w:val="20"/>
        </w:rPr>
        <w:t>Web:</w:t>
      </w:r>
      <w:r>
        <w:rPr>
          <w:spacing w:val="-8"/>
          <w:sz w:val="20"/>
        </w:rPr>
        <w:t> </w:t>
      </w:r>
      <w:r>
        <w:rPr>
          <w:spacing w:val="-2"/>
          <w:sz w:val="20"/>
        </w:rPr>
        <w:t>nz.kaeser.com</w:t>
      </w:r>
    </w:p>
    <w:p>
      <w:pPr>
        <w:pStyle w:val="BodyText"/>
        <w:rPr>
          <w:sz w:val="20"/>
        </w:rPr>
      </w:pPr>
    </w:p>
    <w:p>
      <w:pPr>
        <w:spacing w:before="0"/>
        <w:ind w:left="118" w:right="0" w:firstLine="0"/>
        <w:jc w:val="left"/>
        <w:rPr>
          <w:b/>
          <w:sz w:val="20"/>
        </w:rPr>
      </w:pPr>
      <w:r>
        <w:rPr>
          <w:b/>
          <w:spacing w:val="-2"/>
          <w:sz w:val="20"/>
        </w:rPr>
        <w:t>Images:</w:t>
      </w:r>
    </w:p>
    <w:p>
      <w:pPr>
        <w:pStyle w:val="BodyText"/>
        <w:rPr>
          <w:b/>
          <w:sz w:val="20"/>
        </w:rPr>
      </w:pPr>
    </w:p>
    <w:p>
      <w:pPr>
        <w:pStyle w:val="BodyText"/>
        <w:spacing w:before="32"/>
        <w:rPr>
          <w:b/>
          <w:sz w:val="20"/>
        </w:rPr>
      </w:pPr>
      <w:r>
        <w:rPr/>
        <w:drawing>
          <wp:anchor distT="0" distB="0" distL="0" distR="0" allowOverlap="1" layoutInCell="1" locked="0" behindDoc="1" simplePos="0" relativeHeight="487587840">
            <wp:simplePos x="0" y="0"/>
            <wp:positionH relativeFrom="page">
              <wp:posOffset>919479</wp:posOffset>
            </wp:positionH>
            <wp:positionV relativeFrom="paragraph">
              <wp:posOffset>182172</wp:posOffset>
            </wp:positionV>
            <wp:extent cx="1759319" cy="1106709"/>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759319" cy="1106709"/>
                    </a:xfrm>
                    <a:prstGeom prst="rect">
                      <a:avLst/>
                    </a:prstGeom>
                  </pic:spPr>
                </pic:pic>
              </a:graphicData>
            </a:graphic>
          </wp:anchor>
        </w:drawing>
      </w:r>
    </w:p>
    <w:p>
      <w:pPr>
        <w:spacing w:before="4"/>
        <w:ind w:left="118" w:right="0" w:firstLine="0"/>
        <w:jc w:val="left"/>
        <w:rPr>
          <w:sz w:val="16"/>
        </w:rPr>
      </w:pPr>
      <w:r>
        <w:rPr>
          <w:spacing w:val="-2"/>
          <w:sz w:val="16"/>
        </w:rPr>
        <w:t>D-KAESER-Aquamat-i-CF-</w:t>
      </w:r>
      <w:r>
        <w:rPr>
          <w:spacing w:val="-4"/>
          <w:sz w:val="16"/>
        </w:rPr>
        <w:t>1.jpg</w:t>
      </w:r>
    </w:p>
    <w:p>
      <w:pPr>
        <w:spacing w:after="0"/>
        <w:jc w:val="left"/>
        <w:rPr>
          <w:sz w:val="16"/>
        </w:rPr>
        <w:sectPr>
          <w:pgSz w:w="11920" w:h="16840"/>
          <w:pgMar w:header="575" w:footer="1202" w:top="2000" w:bottom="1400" w:left="1300" w:right="1320"/>
        </w:sectPr>
      </w:pPr>
    </w:p>
    <w:p>
      <w:pPr>
        <w:pStyle w:val="BodyText"/>
        <w:rPr>
          <w:sz w:val="16"/>
        </w:rPr>
      </w:pPr>
    </w:p>
    <w:p>
      <w:pPr>
        <w:pStyle w:val="BodyText"/>
        <w:spacing w:before="56"/>
        <w:rPr>
          <w:sz w:val="16"/>
        </w:rPr>
      </w:pPr>
    </w:p>
    <w:p>
      <w:pPr>
        <w:spacing w:before="0"/>
        <w:ind w:left="118" w:right="0" w:firstLine="0"/>
        <w:jc w:val="left"/>
        <w:rPr>
          <w:sz w:val="16"/>
        </w:rPr>
      </w:pPr>
      <w:r>
        <w:rPr>
          <w:color w:val="FF0000"/>
          <w:sz w:val="16"/>
        </w:rPr>
        <w:t>Caption:</w:t>
      </w:r>
      <w:r>
        <w:rPr>
          <w:color w:val="FF0000"/>
          <w:spacing w:val="-8"/>
          <w:sz w:val="16"/>
        </w:rPr>
        <w:t> </w:t>
      </w:r>
      <w:r>
        <w:rPr>
          <w:sz w:val="16"/>
        </w:rPr>
        <w:t>The</w:t>
      </w:r>
      <w:r>
        <w:rPr>
          <w:spacing w:val="-5"/>
          <w:sz w:val="16"/>
        </w:rPr>
        <w:t> </w:t>
      </w:r>
      <w:r>
        <w:rPr>
          <w:sz w:val="16"/>
        </w:rPr>
        <w:t>active,</w:t>
      </w:r>
      <w:r>
        <w:rPr>
          <w:spacing w:val="-6"/>
          <w:sz w:val="16"/>
        </w:rPr>
        <w:t> </w:t>
      </w:r>
      <w:r>
        <w:rPr>
          <w:sz w:val="16"/>
        </w:rPr>
        <w:t>intelligent</w:t>
      </w:r>
      <w:r>
        <w:rPr>
          <w:spacing w:val="-5"/>
          <w:sz w:val="16"/>
        </w:rPr>
        <w:t> </w:t>
      </w:r>
      <w:r>
        <w:rPr>
          <w:sz w:val="16"/>
        </w:rPr>
        <w:t>Aquamat</w:t>
      </w:r>
      <w:r>
        <w:rPr>
          <w:spacing w:val="-5"/>
          <w:sz w:val="16"/>
        </w:rPr>
        <w:t> </w:t>
      </w:r>
      <w:r>
        <w:rPr>
          <w:sz w:val="16"/>
        </w:rPr>
        <w:t>i.CF</w:t>
      </w:r>
      <w:r>
        <w:rPr>
          <w:spacing w:val="-6"/>
          <w:sz w:val="16"/>
        </w:rPr>
        <w:t> </w:t>
      </w:r>
      <w:r>
        <w:rPr>
          <w:sz w:val="16"/>
        </w:rPr>
        <w:t>–</w:t>
      </w:r>
      <w:r>
        <w:rPr>
          <w:spacing w:val="-5"/>
          <w:sz w:val="16"/>
        </w:rPr>
        <w:t> </w:t>
      </w:r>
      <w:r>
        <w:rPr>
          <w:sz w:val="16"/>
        </w:rPr>
        <w:t>clean,</w:t>
      </w:r>
      <w:r>
        <w:rPr>
          <w:spacing w:val="-6"/>
          <w:sz w:val="16"/>
        </w:rPr>
        <w:t> </w:t>
      </w:r>
      <w:r>
        <w:rPr>
          <w:sz w:val="16"/>
        </w:rPr>
        <w:t>safe</w:t>
      </w:r>
      <w:r>
        <w:rPr>
          <w:spacing w:val="-5"/>
          <w:sz w:val="16"/>
        </w:rPr>
        <w:t> </w:t>
      </w:r>
      <w:r>
        <w:rPr>
          <w:sz w:val="16"/>
        </w:rPr>
        <w:t>and</w:t>
      </w:r>
      <w:r>
        <w:rPr>
          <w:spacing w:val="-5"/>
          <w:sz w:val="16"/>
        </w:rPr>
        <w:t> </w:t>
      </w:r>
      <w:r>
        <w:rPr>
          <w:spacing w:val="-2"/>
          <w:sz w:val="16"/>
        </w:rPr>
        <w:t>modular.</w:t>
      </w:r>
    </w:p>
    <w:p>
      <w:pPr>
        <w:pStyle w:val="BodyText"/>
        <w:spacing w:before="46"/>
        <w:rPr>
          <w:sz w:val="16"/>
        </w:rPr>
      </w:pPr>
    </w:p>
    <w:p>
      <w:pPr>
        <w:spacing w:before="0"/>
        <w:ind w:left="118" w:right="0" w:firstLine="0"/>
        <w:jc w:val="left"/>
        <w:rPr>
          <w:sz w:val="20"/>
        </w:rPr>
      </w:pPr>
      <w:r>
        <w:rPr>
          <w:sz w:val="20"/>
        </w:rPr>
        <w:t>((Kaeser</w:t>
      </w:r>
      <w:r>
        <w:rPr>
          <w:spacing w:val="-5"/>
          <w:sz w:val="20"/>
        </w:rPr>
        <w:t> </w:t>
      </w:r>
      <w:r>
        <w:rPr>
          <w:sz w:val="20"/>
        </w:rPr>
        <w:t>photo</w:t>
      </w:r>
      <w:r>
        <w:rPr>
          <w:spacing w:val="-4"/>
          <w:sz w:val="20"/>
        </w:rPr>
        <w:t> </w:t>
      </w:r>
      <w:r>
        <w:rPr>
          <w:sz w:val="20"/>
        </w:rPr>
        <w:t>–</w:t>
      </w:r>
      <w:r>
        <w:rPr>
          <w:spacing w:val="-4"/>
          <w:sz w:val="20"/>
        </w:rPr>
        <w:t> </w:t>
      </w:r>
      <w:r>
        <w:rPr>
          <w:sz w:val="20"/>
        </w:rPr>
        <w:t>free</w:t>
      </w:r>
      <w:r>
        <w:rPr>
          <w:spacing w:val="-4"/>
          <w:sz w:val="20"/>
        </w:rPr>
        <w:t> </w:t>
      </w:r>
      <w:r>
        <w:rPr>
          <w:sz w:val="20"/>
        </w:rPr>
        <w:t>for</w:t>
      </w:r>
      <w:r>
        <w:rPr>
          <w:spacing w:val="-4"/>
          <w:sz w:val="20"/>
        </w:rPr>
        <w:t> </w:t>
      </w:r>
      <w:r>
        <w:rPr>
          <w:spacing w:val="-2"/>
          <w:sz w:val="20"/>
        </w:rPr>
        <w:t>publication))</w:t>
      </w:r>
    </w:p>
    <w:sectPr>
      <w:pgSz w:w="11920" w:h="16840"/>
      <w:pgMar w:header="575" w:footer="1202" w:top="2000" w:bottom="140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8448">
          <wp:simplePos x="0" y="0"/>
          <wp:positionH relativeFrom="page">
            <wp:posOffset>900429</wp:posOffset>
          </wp:positionH>
          <wp:positionV relativeFrom="page">
            <wp:posOffset>9803159</wp:posOffset>
          </wp:positionV>
          <wp:extent cx="1724025" cy="51435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724025" cy="514350"/>
                  </a:xfrm>
                  <a:prstGeom prst="rect">
                    <a:avLst/>
                  </a:prstGeom>
                </pic:spPr>
              </pic:pic>
            </a:graphicData>
          </a:graphic>
        </wp:anchor>
      </w:drawing>
    </w:r>
    <w:r>
      <w:rPr/>
      <mc:AlternateContent>
        <mc:Choice Requires="wps">
          <w:drawing>
            <wp:anchor distT="0" distB="0" distL="0" distR="0" allowOverlap="1" layoutInCell="1" locked="0" behindDoc="1" simplePos="0" relativeHeight="487528960">
              <wp:simplePos x="0" y="0"/>
              <wp:positionH relativeFrom="page">
                <wp:posOffset>2726055</wp:posOffset>
              </wp:positionH>
              <wp:positionV relativeFrom="page">
                <wp:posOffset>9878677</wp:posOffset>
              </wp:positionV>
              <wp:extent cx="2279015" cy="3740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279015" cy="374015"/>
                      </a:xfrm>
                      <a:prstGeom prst="rect">
                        <a:avLst/>
                      </a:prstGeom>
                    </wps:spPr>
                    <wps:txbx>
                      <w:txbxContent>
                        <w:p>
                          <w:pPr>
                            <w:spacing w:before="16"/>
                            <w:ind w:left="20" w:right="0" w:firstLine="0"/>
                            <w:jc w:val="left"/>
                            <w:rPr>
                              <w:b/>
                              <w:sz w:val="12"/>
                            </w:rPr>
                          </w:pPr>
                          <w:r>
                            <w:rPr>
                              <w:b/>
                              <w:sz w:val="12"/>
                            </w:rPr>
                            <w:t>KAESER COMPRESSORS NZ </w:t>
                          </w:r>
                          <w:r>
                            <w:rPr>
                              <w:b/>
                              <w:spacing w:val="-2"/>
                              <w:sz w:val="12"/>
                            </w:rPr>
                            <w:t>Limited</w:t>
                          </w:r>
                        </w:p>
                        <w:p>
                          <w:pPr>
                            <w:spacing w:before="0"/>
                            <w:ind w:left="20" w:right="0" w:firstLine="0"/>
                            <w:jc w:val="left"/>
                            <w:rPr>
                              <w:b/>
                              <w:sz w:val="12"/>
                            </w:rPr>
                          </w:pPr>
                          <w:r>
                            <w:rPr>
                              <w:b/>
                              <w:sz w:val="12"/>
                            </w:rPr>
                            <w:t>18B Tarndale Grove, Albany, Auckland 0632, New Zealand</w:t>
                          </w:r>
                          <w:r>
                            <w:rPr>
                              <w:b/>
                              <w:spacing w:val="40"/>
                              <w:sz w:val="12"/>
                            </w:rPr>
                            <w:t> </w:t>
                          </w:r>
                          <w:r>
                            <w:rPr>
                              <w:b/>
                              <w:sz w:val="12"/>
                            </w:rPr>
                            <w:t>Press</w:t>
                          </w:r>
                          <w:r>
                            <w:rPr>
                              <w:b/>
                              <w:spacing w:val="-7"/>
                              <w:sz w:val="12"/>
                            </w:rPr>
                            <w:t> </w:t>
                          </w:r>
                          <w:r>
                            <w:rPr>
                              <w:b/>
                              <w:sz w:val="12"/>
                            </w:rPr>
                            <w:t>Office:</w:t>
                          </w:r>
                          <w:r>
                            <w:rPr>
                              <w:b/>
                              <w:spacing w:val="-7"/>
                              <w:sz w:val="12"/>
                            </w:rPr>
                            <w:t> </w:t>
                          </w:r>
                          <w:r>
                            <w:rPr>
                              <w:b/>
                              <w:sz w:val="12"/>
                            </w:rPr>
                            <w:t>+64</w:t>
                          </w:r>
                          <w:r>
                            <w:rPr>
                              <w:b/>
                              <w:spacing w:val="-7"/>
                              <w:sz w:val="12"/>
                            </w:rPr>
                            <w:t> </w:t>
                          </w:r>
                          <w:r>
                            <w:rPr>
                              <w:b/>
                              <w:sz w:val="12"/>
                            </w:rPr>
                            <w:t>9</w:t>
                          </w:r>
                          <w:r>
                            <w:rPr>
                              <w:b/>
                              <w:spacing w:val="-7"/>
                              <w:sz w:val="12"/>
                            </w:rPr>
                            <w:t> </w:t>
                          </w:r>
                          <w:r>
                            <w:rPr>
                              <w:b/>
                              <w:sz w:val="12"/>
                            </w:rPr>
                            <w:t>941</w:t>
                          </w:r>
                          <w:r>
                            <w:rPr>
                              <w:b/>
                              <w:spacing w:val="-7"/>
                              <w:sz w:val="12"/>
                            </w:rPr>
                            <w:t> </w:t>
                          </w:r>
                          <w:r>
                            <w:rPr>
                              <w:b/>
                              <w:sz w:val="12"/>
                            </w:rPr>
                            <w:t>0499</w:t>
                          </w:r>
                          <w:r>
                            <w:rPr>
                              <w:b/>
                              <w:spacing w:val="-7"/>
                              <w:sz w:val="12"/>
                            </w:rPr>
                            <w:t> </w:t>
                          </w:r>
                          <w:r>
                            <w:rPr>
                              <w:b/>
                              <w:sz w:val="12"/>
                            </w:rPr>
                            <w:t>Email:</w:t>
                          </w:r>
                          <w:r>
                            <w:rPr>
                              <w:b/>
                              <w:spacing w:val="-7"/>
                              <w:sz w:val="12"/>
                            </w:rPr>
                            <w:t> </w:t>
                          </w:r>
                          <w:hyperlink r:id="rId2">
                            <w:r>
                              <w:rPr>
                                <w:b/>
                                <w:sz w:val="12"/>
                              </w:rPr>
                              <w:t>marketing.nz@kaeser.com</w:t>
                            </w:r>
                          </w:hyperlink>
                          <w:r>
                            <w:rPr>
                              <w:b/>
                              <w:spacing w:val="40"/>
                              <w:sz w:val="12"/>
                            </w:rPr>
                            <w:t> </w:t>
                          </w:r>
                          <w:r>
                            <w:rPr>
                              <w:b/>
                              <w:spacing w:val="-2"/>
                              <w:sz w:val="12"/>
                            </w:rPr>
                            <w:t>nz.kaeser.com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4.650009pt;margin-top:777.848633pt;width:179.45pt;height:29.45pt;mso-position-horizontal-relative:page;mso-position-vertical-relative:page;z-index:-15787520" type="#_x0000_t202" id="docshape1" filled="false" stroked="false">
              <v:textbox inset="0,0,0,0">
                <w:txbxContent>
                  <w:p>
                    <w:pPr>
                      <w:spacing w:before="16"/>
                      <w:ind w:left="20" w:right="0" w:firstLine="0"/>
                      <w:jc w:val="left"/>
                      <w:rPr>
                        <w:b/>
                        <w:sz w:val="12"/>
                      </w:rPr>
                    </w:pPr>
                    <w:r>
                      <w:rPr>
                        <w:b/>
                        <w:sz w:val="12"/>
                      </w:rPr>
                      <w:t>KAESER COMPRESSORS NZ </w:t>
                    </w:r>
                    <w:r>
                      <w:rPr>
                        <w:b/>
                        <w:spacing w:val="-2"/>
                        <w:sz w:val="12"/>
                      </w:rPr>
                      <w:t>Limited</w:t>
                    </w:r>
                  </w:p>
                  <w:p>
                    <w:pPr>
                      <w:spacing w:before="0"/>
                      <w:ind w:left="20" w:right="0" w:firstLine="0"/>
                      <w:jc w:val="left"/>
                      <w:rPr>
                        <w:b/>
                        <w:sz w:val="12"/>
                      </w:rPr>
                    </w:pPr>
                    <w:r>
                      <w:rPr>
                        <w:b/>
                        <w:sz w:val="12"/>
                      </w:rPr>
                      <w:t>18B Tarndale Grove, Albany, Auckland 0632, New Zealand</w:t>
                    </w:r>
                    <w:r>
                      <w:rPr>
                        <w:b/>
                        <w:spacing w:val="40"/>
                        <w:sz w:val="12"/>
                      </w:rPr>
                      <w:t> </w:t>
                    </w:r>
                    <w:r>
                      <w:rPr>
                        <w:b/>
                        <w:sz w:val="12"/>
                      </w:rPr>
                      <w:t>Press</w:t>
                    </w:r>
                    <w:r>
                      <w:rPr>
                        <w:b/>
                        <w:spacing w:val="-7"/>
                        <w:sz w:val="12"/>
                      </w:rPr>
                      <w:t> </w:t>
                    </w:r>
                    <w:r>
                      <w:rPr>
                        <w:b/>
                        <w:sz w:val="12"/>
                      </w:rPr>
                      <w:t>Office:</w:t>
                    </w:r>
                    <w:r>
                      <w:rPr>
                        <w:b/>
                        <w:spacing w:val="-7"/>
                        <w:sz w:val="12"/>
                      </w:rPr>
                      <w:t> </w:t>
                    </w:r>
                    <w:r>
                      <w:rPr>
                        <w:b/>
                        <w:sz w:val="12"/>
                      </w:rPr>
                      <w:t>+64</w:t>
                    </w:r>
                    <w:r>
                      <w:rPr>
                        <w:b/>
                        <w:spacing w:val="-7"/>
                        <w:sz w:val="12"/>
                      </w:rPr>
                      <w:t> </w:t>
                    </w:r>
                    <w:r>
                      <w:rPr>
                        <w:b/>
                        <w:sz w:val="12"/>
                      </w:rPr>
                      <w:t>9</w:t>
                    </w:r>
                    <w:r>
                      <w:rPr>
                        <w:b/>
                        <w:spacing w:val="-7"/>
                        <w:sz w:val="12"/>
                      </w:rPr>
                      <w:t> </w:t>
                    </w:r>
                    <w:r>
                      <w:rPr>
                        <w:b/>
                        <w:sz w:val="12"/>
                      </w:rPr>
                      <w:t>941</w:t>
                    </w:r>
                    <w:r>
                      <w:rPr>
                        <w:b/>
                        <w:spacing w:val="-7"/>
                        <w:sz w:val="12"/>
                      </w:rPr>
                      <w:t> </w:t>
                    </w:r>
                    <w:r>
                      <w:rPr>
                        <w:b/>
                        <w:sz w:val="12"/>
                      </w:rPr>
                      <w:t>0499</w:t>
                    </w:r>
                    <w:r>
                      <w:rPr>
                        <w:b/>
                        <w:spacing w:val="-7"/>
                        <w:sz w:val="12"/>
                      </w:rPr>
                      <w:t> </w:t>
                    </w:r>
                    <w:r>
                      <w:rPr>
                        <w:b/>
                        <w:sz w:val="12"/>
                      </w:rPr>
                      <w:t>Email:</w:t>
                    </w:r>
                    <w:r>
                      <w:rPr>
                        <w:b/>
                        <w:spacing w:val="-7"/>
                        <w:sz w:val="12"/>
                      </w:rPr>
                      <w:t> </w:t>
                    </w:r>
                    <w:hyperlink r:id="rId2">
                      <w:r>
                        <w:rPr>
                          <w:b/>
                          <w:sz w:val="12"/>
                        </w:rPr>
                        <w:t>marketing.nz@kaeser.com</w:t>
                      </w:r>
                    </w:hyperlink>
                    <w:r>
                      <w:rPr>
                        <w:b/>
                        <w:spacing w:val="40"/>
                        <w:sz w:val="12"/>
                      </w:rPr>
                      <w:t> </w:t>
                    </w:r>
                    <w:r>
                      <w:rPr>
                        <w:b/>
                        <w:spacing w:val="-2"/>
                        <w:sz w:val="12"/>
                      </w:rPr>
                      <w:t>nz.kaeser.com</w:t>
                    </w:r>
                  </w:p>
                </w:txbxContent>
              </v:textbox>
              <w10:wrap type="none"/>
            </v:shape>
          </w:pict>
        </mc:Fallback>
      </mc:AlternateContent>
    </w:r>
    <w:r>
      <w:rPr/>
      <mc:AlternateContent>
        <mc:Choice Requires="wps">
          <w:drawing>
            <wp:anchor distT="0" distB="0" distL="0" distR="0" allowOverlap="1" layoutInCell="1" locked="0" behindDoc="1" simplePos="0" relativeHeight="487529472">
              <wp:simplePos x="0" y="0"/>
              <wp:positionH relativeFrom="page">
                <wp:posOffset>6401191</wp:posOffset>
              </wp:positionH>
              <wp:positionV relativeFrom="page">
                <wp:posOffset>10141545</wp:posOffset>
              </wp:positionV>
              <wp:extent cx="309245" cy="1111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9245" cy="111125"/>
                      </a:xfrm>
                      <a:prstGeom prst="rect">
                        <a:avLst/>
                      </a:prstGeom>
                    </wps:spPr>
                    <wps:txbx>
                      <w:txbxContent>
                        <w:p>
                          <w:pPr>
                            <w:spacing w:before="16"/>
                            <w:ind w:left="20" w:right="0" w:firstLine="0"/>
                            <w:jc w:val="left"/>
                            <w:rPr>
                              <w:b/>
                              <w:sz w:val="12"/>
                            </w:rPr>
                          </w:pPr>
                          <w:r>
                            <w:rPr>
                              <w:b/>
                              <w:sz w:val="12"/>
                            </w:rPr>
                            <w:t>Page </w:t>
                          </w:r>
                          <w:r>
                            <w:rPr>
                              <w:b/>
                              <w:spacing w:val="-10"/>
                              <w:sz w:val="12"/>
                            </w:rPr>
                            <w:fldChar w:fldCharType="begin"/>
                          </w:r>
                          <w:r>
                            <w:rPr>
                              <w:b/>
                              <w:spacing w:val="-10"/>
                              <w:sz w:val="12"/>
                            </w:rPr>
                            <w:instrText> PAGE </w:instrText>
                          </w:r>
                          <w:r>
                            <w:rPr>
                              <w:b/>
                              <w:spacing w:val="-10"/>
                              <w:sz w:val="12"/>
                            </w:rPr>
                            <w:fldChar w:fldCharType="separate"/>
                          </w:r>
                          <w:r>
                            <w:rPr>
                              <w:b/>
                              <w:spacing w:val="-10"/>
                              <w:sz w:val="12"/>
                            </w:rPr>
                            <w:t>1</w:t>
                          </w:r>
                          <w:r>
                            <w:rPr>
                              <w:b/>
                              <w:spacing w:val="-10"/>
                              <w:sz w:val="12"/>
                            </w:rPr>
                            <w:fldChar w:fldCharType="end"/>
                          </w:r>
                        </w:p>
                      </w:txbxContent>
                    </wps:txbx>
                    <wps:bodyPr wrap="square" lIns="0" tIns="0" rIns="0" bIns="0" rtlCol="0">
                      <a:noAutofit/>
                    </wps:bodyPr>
                  </wps:wsp>
                </a:graphicData>
              </a:graphic>
            </wp:anchor>
          </w:drawing>
        </mc:Choice>
        <mc:Fallback>
          <w:pict>
            <v:shape style="position:absolute;margin-left:504.030853pt;margin-top:798.546875pt;width:24.35pt;height:8.75pt;mso-position-horizontal-relative:page;mso-position-vertical-relative:page;z-index:-15787008" type="#_x0000_t202" id="docshape2" filled="false" stroked="false">
              <v:textbox inset="0,0,0,0">
                <w:txbxContent>
                  <w:p>
                    <w:pPr>
                      <w:spacing w:before="16"/>
                      <w:ind w:left="20" w:right="0" w:firstLine="0"/>
                      <w:jc w:val="left"/>
                      <w:rPr>
                        <w:b/>
                        <w:sz w:val="12"/>
                      </w:rPr>
                    </w:pPr>
                    <w:r>
                      <w:rPr>
                        <w:b/>
                        <w:sz w:val="12"/>
                      </w:rPr>
                      <w:t>Page </w:t>
                    </w:r>
                    <w:r>
                      <w:rPr>
                        <w:b/>
                        <w:spacing w:val="-10"/>
                        <w:sz w:val="12"/>
                      </w:rPr>
                      <w:fldChar w:fldCharType="begin"/>
                    </w:r>
                    <w:r>
                      <w:rPr>
                        <w:b/>
                        <w:spacing w:val="-10"/>
                        <w:sz w:val="12"/>
                      </w:rPr>
                      <w:instrText> PAGE </w:instrText>
                    </w:r>
                    <w:r>
                      <w:rPr>
                        <w:b/>
                        <w:spacing w:val="-10"/>
                        <w:sz w:val="12"/>
                      </w:rPr>
                      <w:fldChar w:fldCharType="separate"/>
                    </w:r>
                    <w:r>
                      <w:rPr>
                        <w:b/>
                        <w:spacing w:val="-10"/>
                        <w:sz w:val="12"/>
                      </w:rPr>
                      <w:t>1</w:t>
                    </w:r>
                    <w:r>
                      <w:rPr>
                        <w:b/>
                        <w:spacing w:val="-10"/>
                        <w:sz w:val="1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7936">
          <wp:simplePos x="0" y="0"/>
          <wp:positionH relativeFrom="page">
            <wp:posOffset>5911836</wp:posOffset>
          </wp:positionH>
          <wp:positionV relativeFrom="page">
            <wp:posOffset>365243</wp:posOffset>
          </wp:positionV>
          <wp:extent cx="1304722" cy="61786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04722" cy="61786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marketing.nz@kaeser.com" TargetMode="External"/><Relationship Id="rId8" Type="http://schemas.openxmlformats.org/officeDocument/2006/relationships/hyperlink" Target="mailto:info.newzealand@kaeser.com" TargetMode="Externa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marketing.nz@kae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005_Aquamat product_Aug 24_approved</dc:title>
  <dcterms:created xsi:type="dcterms:W3CDTF">2024-07-17T05:49:59Z</dcterms:created>
  <dcterms:modified xsi:type="dcterms:W3CDTF">2024-07-17T05:49:59Z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